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3A02A" w14:textId="61125B96" w:rsidR="000F2568" w:rsidRPr="00CD7CBC" w:rsidRDefault="0087578E" w:rsidP="007D01EE">
      <w:pPr>
        <w:pStyle w:val="Title"/>
        <w:rPr>
          <w:color w:val="0070C0"/>
        </w:rPr>
      </w:pPr>
      <w:bookmarkStart w:id="0" w:name="_Hlk210296608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6059BE1B" wp14:editId="7A04FED8">
            <wp:simplePos x="0" y="0"/>
            <wp:positionH relativeFrom="margin">
              <wp:posOffset>5686425</wp:posOffset>
            </wp:positionH>
            <wp:positionV relativeFrom="margin">
              <wp:posOffset>-219075</wp:posOffset>
            </wp:positionV>
            <wp:extent cx="709295" cy="1012190"/>
            <wp:effectExtent l="0" t="0" r="0" b="0"/>
            <wp:wrapSquare wrapText="bothSides"/>
            <wp:docPr id="1339190196" name="Picture 2" descr="A red and black building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190196" name="Picture 2" descr="A red and black building with text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68C8297B" wp14:editId="6950FBE8">
            <wp:simplePos x="0" y="0"/>
            <wp:positionH relativeFrom="margin">
              <wp:posOffset>0</wp:posOffset>
            </wp:positionH>
            <wp:positionV relativeFrom="margin">
              <wp:posOffset>-219075</wp:posOffset>
            </wp:positionV>
            <wp:extent cx="1009650" cy="1009650"/>
            <wp:effectExtent l="0" t="0" r="0" b="0"/>
            <wp:wrapSquare wrapText="bothSides"/>
            <wp:docPr id="1066356149" name="Picture 1" descr="A logo with a compas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356149" name="Picture 1" descr="A logo with a compass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sdt>
        <w:sdtPr>
          <w:id w:val="2004622134"/>
          <w:placeholder>
            <w:docPart w:val="D5E7EE386FA34833AAE48EE5986A5B36"/>
          </w:placeholder>
          <w15:appearance w15:val="hidden"/>
        </w:sdtPr>
        <w:sdtEndPr>
          <w:rPr>
            <w:color w:val="0070C0"/>
          </w:rPr>
        </w:sdtEndPr>
        <w:sdtContent>
          <w:r w:rsidR="00527F45" w:rsidRPr="00527F45">
            <w:rPr>
              <w:color w:val="002060"/>
            </w:rPr>
            <w:t>The Maker’s Journey:</w:t>
          </w:r>
          <w:r w:rsidR="00527F45" w:rsidRPr="00527F45">
            <w:rPr>
              <w:color w:val="002060"/>
            </w:rPr>
            <w:tab/>
          </w:r>
          <w:r w:rsidR="00527F45">
            <w:t xml:space="preserve"> </w:t>
          </w:r>
          <w:r w:rsidR="00693401">
            <w:rPr>
              <w:color w:val="0070C0"/>
            </w:rPr>
            <w:t>Measurement Mission</w:t>
          </w:r>
        </w:sdtContent>
      </w:sdt>
    </w:p>
    <w:p w14:paraId="52ADAB65" w14:textId="77777777" w:rsidR="00C65D29" w:rsidRDefault="00C65D29">
      <w:pPr>
        <w:pStyle w:val="LessonHead"/>
      </w:pPr>
    </w:p>
    <w:p w14:paraId="74CEF484" w14:textId="15247B91" w:rsidR="00C65D29" w:rsidRPr="00585A37" w:rsidRDefault="00C65D29" w:rsidP="00585A37">
      <w:pPr>
        <w:jc w:val="center"/>
        <w:rPr>
          <w:b/>
          <w:bCs/>
          <w:sz w:val="28"/>
          <w:szCs w:val="28"/>
        </w:rPr>
      </w:pPr>
      <w:r w:rsidRPr="00585A37">
        <w:rPr>
          <w:b/>
          <w:bCs/>
          <w:sz w:val="28"/>
          <w:szCs w:val="28"/>
        </w:rPr>
        <w:t xml:space="preserve">Inventing a New Measurement </w:t>
      </w:r>
      <w:r w:rsidR="00A77E69">
        <w:rPr>
          <w:b/>
          <w:bCs/>
          <w:sz w:val="28"/>
          <w:szCs w:val="28"/>
        </w:rPr>
        <w:t>Unit</w:t>
      </w:r>
    </w:p>
    <w:p w14:paraId="75F19C20" w14:textId="77777777" w:rsidR="00F22910" w:rsidRDefault="00F22910" w:rsidP="00C65D29"/>
    <w:p w14:paraId="1B922B4F" w14:textId="77777777" w:rsidR="00852927" w:rsidRDefault="00F22910" w:rsidP="00852927">
      <w:pPr>
        <w:spacing w:after="120"/>
      </w:pPr>
      <w:r w:rsidRPr="0030033C">
        <w:rPr>
          <w:b/>
          <w:bCs/>
        </w:rPr>
        <w:t>Objective:</w:t>
      </w:r>
      <w:r w:rsidRPr="0030033C">
        <w:t xml:space="preserve"> </w:t>
      </w:r>
    </w:p>
    <w:p w14:paraId="26188E55" w14:textId="3FA0EC33" w:rsidR="00F22910" w:rsidRPr="00852927" w:rsidRDefault="009A2336" w:rsidP="00852927">
      <w:pPr>
        <w:spacing w:before="0" w:after="240"/>
      </w:pPr>
      <w:r>
        <w:t>After</w:t>
      </w:r>
      <w:r w:rsidR="00F22910" w:rsidRPr="0030033C">
        <w:t xml:space="preserve"> explor</w:t>
      </w:r>
      <w:r>
        <w:t>ing</w:t>
      </w:r>
      <w:r w:rsidR="00F22910" w:rsidRPr="0030033C">
        <w:t xml:space="preserve"> </w:t>
      </w:r>
      <w:r>
        <w:t>how many early measurement units were based on body parts</w:t>
      </w:r>
      <w:r w:rsidR="00154289">
        <w:t xml:space="preserve"> and some of the in</w:t>
      </w:r>
      <w:r w:rsidR="00154289" w:rsidRPr="0030033C">
        <w:t>consist</w:t>
      </w:r>
      <w:r w:rsidR="00154289">
        <w:t>encies that</w:t>
      </w:r>
      <w:r w:rsidR="00F22910" w:rsidRPr="0030033C">
        <w:t xml:space="preserve"> </w:t>
      </w:r>
      <w:r w:rsidR="00154289">
        <w:t>created, students will create their own units of measurement.</w:t>
      </w:r>
    </w:p>
    <w:p w14:paraId="30BF1EB8" w14:textId="103F7F57" w:rsidR="00EE00C2" w:rsidRDefault="00EE00C2" w:rsidP="00F22910">
      <w:pPr>
        <w:rPr>
          <w:b/>
          <w:bCs/>
        </w:rPr>
      </w:pPr>
      <w:r>
        <w:rPr>
          <w:b/>
          <w:bCs/>
        </w:rPr>
        <w:t>Introduction</w:t>
      </w:r>
    </w:p>
    <w:p w14:paraId="04BFBCC2" w14:textId="44FC0852" w:rsidR="00D518F3" w:rsidRPr="00EE00C2" w:rsidRDefault="00087018" w:rsidP="00BF1160">
      <w:pPr>
        <w:spacing w:before="0" w:after="240"/>
      </w:pPr>
      <w:r>
        <w:t xml:space="preserve">In </w:t>
      </w:r>
      <w:r w:rsidRPr="00D518F3">
        <w:rPr>
          <w:i/>
          <w:iCs/>
        </w:rPr>
        <w:t>Measure Up!</w:t>
      </w:r>
      <w:r>
        <w:t xml:space="preserve"> </w:t>
      </w:r>
      <w:r w:rsidR="001E20D6">
        <w:t xml:space="preserve">we learned how different body parts become the basis for standard measurements. </w:t>
      </w:r>
      <w:r w:rsidR="00EE00C2" w:rsidRPr="00EE00C2">
        <w:t xml:space="preserve">In ancient Mesopotamia and Egypt, one of the first standard measures of length used was the cubit. In Egypt, the royal cubit, which was used to build the </w:t>
      </w:r>
      <w:r w:rsidR="00403F73">
        <w:t>pyramids and other structures</w:t>
      </w:r>
      <w:r w:rsidR="00EE00C2" w:rsidRPr="00EE00C2">
        <w:t>, was based on the length of the pharaoh’s ar</w:t>
      </w:r>
      <w:r w:rsidR="00A94089">
        <w:t xml:space="preserve">m and made into </w:t>
      </w:r>
      <w:r w:rsidR="00EE00C2" w:rsidRPr="00EE00C2">
        <w:t xml:space="preserve">rods </w:t>
      </w:r>
      <w:r w:rsidR="00A94089">
        <w:t>of</w:t>
      </w:r>
      <w:r w:rsidR="00EE00C2" w:rsidRPr="00EE00C2">
        <w:t xml:space="preserve"> granite</w:t>
      </w:r>
      <w:r w:rsidR="004A7CCE">
        <w:t xml:space="preserve"> (Workers could probably use their own body as a close approximation)</w:t>
      </w:r>
      <w:r w:rsidR="00EE00C2" w:rsidRPr="00EE00C2">
        <w:t xml:space="preserve">. These granite cubits were further subdivided into </w:t>
      </w:r>
      <w:r w:rsidR="00A94089">
        <w:t>smaller</w:t>
      </w:r>
      <w:r w:rsidR="00EE00C2" w:rsidRPr="00EE00C2">
        <w:t xml:space="preserve"> </w:t>
      </w:r>
      <w:r w:rsidR="00A94089">
        <w:t>units</w:t>
      </w:r>
      <w:r w:rsidR="00EE00C2" w:rsidRPr="00EE00C2">
        <w:t xml:space="preserve"> </w:t>
      </w:r>
      <w:r w:rsidR="005E650D">
        <w:t>much like</w:t>
      </w:r>
      <w:r w:rsidR="00EE00C2" w:rsidRPr="00EE00C2">
        <w:t xml:space="preserve"> </w:t>
      </w:r>
      <w:r w:rsidR="00A94089">
        <w:t xml:space="preserve">how meters are divided into </w:t>
      </w:r>
      <w:r w:rsidR="00EE00C2" w:rsidRPr="00EE00C2">
        <w:t>centimeters and millimeters. </w:t>
      </w:r>
      <w:r w:rsidR="00BF1160">
        <w:t>(</w:t>
      </w:r>
      <w:r w:rsidR="005B43AE">
        <w:t xml:space="preserve">The yard stick we use today, derived from the length of King Henry’s </w:t>
      </w:r>
      <w:r w:rsidR="00D34AB3">
        <w:t>outstretched arm.</w:t>
      </w:r>
      <w:r w:rsidR="00BF1160">
        <w:t>)</w:t>
      </w:r>
    </w:p>
    <w:p w14:paraId="29EA0DBB" w14:textId="108CF849" w:rsidR="00EE00C2" w:rsidRPr="00852927" w:rsidRDefault="00D34AB3" w:rsidP="00852927">
      <w:pPr>
        <w:spacing w:before="0" w:after="240"/>
      </w:pPr>
      <w:r>
        <w:t xml:space="preserve">The mile we use today comes from </w:t>
      </w:r>
      <w:r w:rsidR="00917DC5">
        <w:t xml:space="preserve">the Latin </w:t>
      </w:r>
      <w:proofErr w:type="spellStart"/>
      <w:r w:rsidR="00917DC5">
        <w:rPr>
          <w:i/>
          <w:iCs/>
        </w:rPr>
        <w:t>m</w:t>
      </w:r>
      <w:r w:rsidR="00EE00C2" w:rsidRPr="00EE00C2">
        <w:rPr>
          <w:i/>
          <w:iCs/>
        </w:rPr>
        <w:t>ille</w:t>
      </w:r>
      <w:proofErr w:type="spellEnd"/>
      <w:r w:rsidR="00EE00C2" w:rsidRPr="00EE00C2">
        <w:rPr>
          <w:i/>
          <w:iCs/>
        </w:rPr>
        <w:t xml:space="preserve"> passus</w:t>
      </w:r>
      <w:r w:rsidR="00EE00C2" w:rsidRPr="00EE00C2">
        <w:t>, or 1,000 paces</w:t>
      </w:r>
      <w:r w:rsidR="007E78E0">
        <w:t xml:space="preserve">, or the distance traveled in </w:t>
      </w:r>
      <w:r w:rsidR="008B7944">
        <w:t>2000 steps.</w:t>
      </w:r>
      <w:r w:rsidR="00567BAA">
        <w:t xml:space="preserve"> How repeatable is that measure? What happens </w:t>
      </w:r>
      <w:r w:rsidR="00960BDC">
        <w:t xml:space="preserve">when two people </w:t>
      </w:r>
      <w:r w:rsidR="00E22A3B">
        <w:t>each count out 2000 steps? Will they end up in the same spot?</w:t>
      </w:r>
    </w:p>
    <w:p w14:paraId="72BBEDCA" w14:textId="77777777" w:rsidR="00F22910" w:rsidRDefault="00F22910" w:rsidP="00F22910">
      <w:pPr>
        <w:rPr>
          <w:b/>
          <w:bCs/>
        </w:rPr>
      </w:pPr>
      <w:r>
        <w:rPr>
          <w:b/>
          <w:bCs/>
        </w:rPr>
        <w:t>Overview</w:t>
      </w:r>
    </w:p>
    <w:p w14:paraId="200F1EF4" w14:textId="4BD3F10B" w:rsidR="00F22910" w:rsidRPr="0030033C" w:rsidRDefault="0011636A" w:rsidP="00F22910">
      <w:pPr>
        <w:rPr>
          <w:b/>
          <w:bCs/>
        </w:rPr>
      </w:pPr>
      <w:r>
        <w:rPr>
          <w:b/>
          <w:bCs/>
        </w:rPr>
        <w:t>1.</w:t>
      </w:r>
      <w:r w:rsidR="00F22910" w:rsidRPr="0030033C">
        <w:rPr>
          <w:b/>
          <w:bCs/>
        </w:rPr>
        <w:t xml:space="preserve"> The Scenario</w:t>
      </w:r>
    </w:p>
    <w:p w14:paraId="01E510D0" w14:textId="4EA528EE" w:rsidR="001F4F3A" w:rsidRPr="005404B6" w:rsidRDefault="00A00574" w:rsidP="005404B6">
      <w:pPr>
        <w:spacing w:after="120"/>
      </w:pPr>
      <w:r w:rsidRPr="0011636A">
        <w:rPr>
          <w:i/>
          <w:iCs/>
        </w:rPr>
        <w:t xml:space="preserve">Can you describe exactly how </w:t>
      </w:r>
      <w:r w:rsidR="004B1C98">
        <w:rPr>
          <w:i/>
          <w:iCs/>
        </w:rPr>
        <w:t>long</w:t>
      </w:r>
      <w:r w:rsidR="00967B40" w:rsidRPr="0011636A">
        <w:rPr>
          <w:i/>
          <w:iCs/>
        </w:rPr>
        <w:t xml:space="preserve"> a foot is? Or a mile? Could you show me </w:t>
      </w:r>
      <w:proofErr w:type="gramStart"/>
      <w:r w:rsidR="00967B40" w:rsidRPr="0011636A">
        <w:rPr>
          <w:i/>
          <w:iCs/>
        </w:rPr>
        <w:t>without the use of</w:t>
      </w:r>
      <w:proofErr w:type="gramEnd"/>
      <w:r w:rsidR="00967B40" w:rsidRPr="0011636A">
        <w:rPr>
          <w:i/>
          <w:iCs/>
        </w:rPr>
        <w:t xml:space="preserve"> a ruler or other measurement device? </w:t>
      </w:r>
      <w:r w:rsidR="00F22910" w:rsidRPr="0011636A">
        <w:rPr>
          <w:i/>
          <w:iCs/>
        </w:rPr>
        <w:t xml:space="preserve">Imagine every ruler, scale, and record of what </w:t>
      </w:r>
      <w:r w:rsidR="00455327" w:rsidRPr="0011636A">
        <w:rPr>
          <w:i/>
          <w:iCs/>
        </w:rPr>
        <w:t>each unit</w:t>
      </w:r>
      <w:r w:rsidR="00A77E69">
        <w:rPr>
          <w:i/>
          <w:iCs/>
        </w:rPr>
        <w:t xml:space="preserve"> means</w:t>
      </w:r>
      <w:r w:rsidR="00455327" w:rsidRPr="0011636A">
        <w:rPr>
          <w:i/>
          <w:iCs/>
        </w:rPr>
        <w:t xml:space="preserve"> (i.e. a</w:t>
      </w:r>
      <w:r w:rsidR="00F22910" w:rsidRPr="0011636A">
        <w:rPr>
          <w:i/>
          <w:iCs/>
        </w:rPr>
        <w:t xml:space="preserve"> meter</w:t>
      </w:r>
      <w:r w:rsidR="00455327" w:rsidRPr="0011636A">
        <w:rPr>
          <w:i/>
          <w:iCs/>
        </w:rPr>
        <w:t xml:space="preserve">, </w:t>
      </w:r>
      <w:r w:rsidR="00023191" w:rsidRPr="0011636A">
        <w:rPr>
          <w:i/>
          <w:iCs/>
        </w:rPr>
        <w:t>second</w:t>
      </w:r>
      <w:r w:rsidR="00F22910" w:rsidRPr="0011636A">
        <w:rPr>
          <w:i/>
          <w:iCs/>
        </w:rPr>
        <w:t xml:space="preserve"> or kilogram</w:t>
      </w:r>
      <w:r w:rsidR="00455327" w:rsidRPr="0011636A">
        <w:rPr>
          <w:i/>
          <w:iCs/>
        </w:rPr>
        <w:t>)</w:t>
      </w:r>
      <w:r w:rsidR="00F22910" w:rsidRPr="0011636A">
        <w:rPr>
          <w:i/>
          <w:iCs/>
        </w:rPr>
        <w:t xml:space="preserve"> vanishe</w:t>
      </w:r>
      <w:r w:rsidR="00A975A8" w:rsidRPr="0011636A">
        <w:rPr>
          <w:i/>
          <w:iCs/>
        </w:rPr>
        <w:t>s and</w:t>
      </w:r>
      <w:r w:rsidR="00F22910" w:rsidRPr="0011636A">
        <w:rPr>
          <w:i/>
          <w:iCs/>
        </w:rPr>
        <w:t xml:space="preserve"> </w:t>
      </w:r>
      <w:r w:rsidR="00A975A8" w:rsidRPr="0011636A">
        <w:rPr>
          <w:i/>
          <w:iCs/>
        </w:rPr>
        <w:t>you are</w:t>
      </w:r>
      <w:r w:rsidR="00F22910" w:rsidRPr="0011636A">
        <w:rPr>
          <w:i/>
          <w:iCs/>
        </w:rPr>
        <w:t xml:space="preserve"> tasked wit</w:t>
      </w:r>
      <w:r w:rsidR="00A975A8" w:rsidRPr="0011636A">
        <w:rPr>
          <w:i/>
          <w:iCs/>
        </w:rPr>
        <w:t>h redefining</w:t>
      </w:r>
      <w:r w:rsidR="0013598F" w:rsidRPr="0011636A">
        <w:rPr>
          <w:i/>
          <w:iCs/>
        </w:rPr>
        <w:t xml:space="preserve"> exact</w:t>
      </w:r>
      <w:r w:rsidR="00F22910" w:rsidRPr="0011636A">
        <w:rPr>
          <w:i/>
          <w:iCs/>
        </w:rPr>
        <w:t xml:space="preserve"> </w:t>
      </w:r>
      <w:r w:rsidR="0013598F" w:rsidRPr="0011636A">
        <w:rPr>
          <w:i/>
          <w:iCs/>
        </w:rPr>
        <w:t>measurements</w:t>
      </w:r>
      <w:r w:rsidR="00F22910" w:rsidRPr="0011636A">
        <w:rPr>
          <w:i/>
          <w:iCs/>
        </w:rPr>
        <w:t xml:space="preserve"> from scratch. How would you do it?</w:t>
      </w:r>
    </w:p>
    <w:p w14:paraId="05FEF0F3" w14:textId="1B4817E7" w:rsidR="00F22910" w:rsidRPr="0030033C" w:rsidRDefault="0011636A" w:rsidP="00F22910">
      <w:pPr>
        <w:rPr>
          <w:b/>
          <w:bCs/>
        </w:rPr>
      </w:pPr>
      <w:r>
        <w:rPr>
          <w:b/>
          <w:bCs/>
        </w:rPr>
        <w:t>2.</w:t>
      </w:r>
      <w:r w:rsidR="00F22910" w:rsidRPr="0030033C">
        <w:rPr>
          <w:b/>
          <w:bCs/>
        </w:rPr>
        <w:t xml:space="preserve"> Group Challenge</w:t>
      </w:r>
    </w:p>
    <w:p w14:paraId="3D7E961D" w14:textId="77777777" w:rsidR="00427BBE" w:rsidRDefault="00F22910" w:rsidP="0042348F">
      <w:pPr>
        <w:numPr>
          <w:ilvl w:val="0"/>
          <w:numId w:val="39"/>
        </w:numPr>
        <w:spacing w:before="0" w:after="160" w:line="278" w:lineRule="auto"/>
        <w:ind w:right="0"/>
      </w:pPr>
      <w:r w:rsidRPr="0030033C">
        <w:rPr>
          <w:b/>
          <w:bCs/>
        </w:rPr>
        <w:t>Divide into small groups.</w:t>
      </w:r>
      <w:r w:rsidRPr="0030033C">
        <w:t xml:space="preserve"> Each group invents </w:t>
      </w:r>
      <w:r w:rsidR="00D60045">
        <w:t xml:space="preserve">and defines </w:t>
      </w:r>
      <w:r w:rsidR="0042348F">
        <w:t xml:space="preserve">a </w:t>
      </w:r>
      <w:r w:rsidRPr="0030033C">
        <w:t xml:space="preserve">new </w:t>
      </w:r>
      <w:r w:rsidR="00D60045">
        <w:t>unit</w:t>
      </w:r>
      <w:r w:rsidRPr="0030033C">
        <w:t xml:space="preserve"> of measurement for</w:t>
      </w:r>
      <w:r w:rsidR="00D518F3">
        <w:t xml:space="preserve"> either</w:t>
      </w:r>
      <w:r w:rsidR="0042348F">
        <w:t xml:space="preserve"> Length </w:t>
      </w:r>
      <w:proofErr w:type="spellStart"/>
      <w:r w:rsidR="0042348F">
        <w:t>or</w:t>
      </w:r>
      <w:proofErr w:type="spellEnd"/>
      <w:r w:rsidR="0042348F">
        <w:t xml:space="preserve"> Time. </w:t>
      </w:r>
    </w:p>
    <w:p w14:paraId="15EC3ED9" w14:textId="08804FB5" w:rsidR="006F6F41" w:rsidRDefault="006F6F41" w:rsidP="00427BBE">
      <w:pPr>
        <w:spacing w:before="0" w:after="160" w:line="278" w:lineRule="auto"/>
        <w:ind w:left="720" w:right="0"/>
      </w:pPr>
      <w:r>
        <w:t>Examples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1A6C85" w14:paraId="51D535D8" w14:textId="77777777" w:rsidTr="00023191">
        <w:tc>
          <w:tcPr>
            <w:tcW w:w="2876" w:type="dxa"/>
          </w:tcPr>
          <w:p w14:paraId="0A5F2C5D" w14:textId="77777777" w:rsidR="001A6C85" w:rsidRDefault="001A6C85" w:rsidP="00023191">
            <w:pPr>
              <w:spacing w:before="0" w:line="278" w:lineRule="auto"/>
              <w:ind w:left="0" w:right="0"/>
            </w:pPr>
          </w:p>
        </w:tc>
        <w:tc>
          <w:tcPr>
            <w:tcW w:w="2877" w:type="dxa"/>
            <w:vAlign w:val="bottom"/>
          </w:tcPr>
          <w:p w14:paraId="0035A9FB" w14:textId="3248A6E6" w:rsidR="001A6C85" w:rsidRDefault="001A6C85" w:rsidP="00023191">
            <w:pPr>
              <w:spacing w:before="0" w:line="278" w:lineRule="auto"/>
              <w:ind w:left="0" w:right="0"/>
              <w:jc w:val="center"/>
            </w:pPr>
            <w:r>
              <w:t>Unit Name</w:t>
            </w:r>
          </w:p>
        </w:tc>
        <w:tc>
          <w:tcPr>
            <w:tcW w:w="2877" w:type="dxa"/>
            <w:vAlign w:val="bottom"/>
          </w:tcPr>
          <w:p w14:paraId="25C6AC85" w14:textId="441FEB1B" w:rsidR="001A6C85" w:rsidRDefault="00364E57" w:rsidP="00023191">
            <w:pPr>
              <w:spacing w:before="0" w:line="278" w:lineRule="auto"/>
              <w:ind w:left="0" w:right="0"/>
              <w:jc w:val="center"/>
            </w:pPr>
            <w:r>
              <w:t>Description of Unit</w:t>
            </w:r>
          </w:p>
        </w:tc>
      </w:tr>
      <w:tr w:rsidR="00597BB5" w14:paraId="5C6F8204" w14:textId="77777777" w:rsidTr="00023191">
        <w:tc>
          <w:tcPr>
            <w:tcW w:w="2876" w:type="dxa"/>
            <w:vMerge w:val="restart"/>
            <w:vAlign w:val="center"/>
          </w:tcPr>
          <w:p w14:paraId="2A31F481" w14:textId="4DC0BE66" w:rsidR="00597BB5" w:rsidRPr="00CC0EC4" w:rsidRDefault="00597BB5" w:rsidP="00023191">
            <w:pPr>
              <w:spacing w:before="0" w:line="278" w:lineRule="auto"/>
              <w:ind w:left="0" w:right="0"/>
              <w:jc w:val="center"/>
              <w:rPr>
                <w:b/>
                <w:bCs/>
              </w:rPr>
            </w:pPr>
            <w:r w:rsidRPr="00CC0EC4">
              <w:rPr>
                <w:b/>
                <w:bCs/>
              </w:rPr>
              <w:t>Length</w:t>
            </w:r>
          </w:p>
        </w:tc>
        <w:tc>
          <w:tcPr>
            <w:tcW w:w="2877" w:type="dxa"/>
          </w:tcPr>
          <w:p w14:paraId="597DBCE6" w14:textId="5D512698" w:rsidR="00597BB5" w:rsidRDefault="00B27102" w:rsidP="00023191">
            <w:pPr>
              <w:spacing w:before="0" w:line="278" w:lineRule="auto"/>
              <w:ind w:left="0" w:right="0"/>
            </w:pPr>
            <w:r>
              <w:t>#2</w:t>
            </w:r>
          </w:p>
        </w:tc>
        <w:tc>
          <w:tcPr>
            <w:tcW w:w="2877" w:type="dxa"/>
          </w:tcPr>
          <w:p w14:paraId="47C49AB2" w14:textId="5E581E43" w:rsidR="00597BB5" w:rsidRDefault="00B27102" w:rsidP="00023191">
            <w:pPr>
              <w:spacing w:before="0" w:line="278" w:lineRule="auto"/>
              <w:ind w:left="0" w:right="0"/>
            </w:pPr>
            <w:r>
              <w:t>The width of one standard</w:t>
            </w:r>
            <w:r w:rsidR="00364E57">
              <w:t xml:space="preserve"> #2</w:t>
            </w:r>
            <w:r>
              <w:t xml:space="preserve"> pencil</w:t>
            </w:r>
          </w:p>
        </w:tc>
      </w:tr>
      <w:tr w:rsidR="00597BB5" w14:paraId="233C6EE1" w14:textId="77777777" w:rsidTr="00023191">
        <w:tc>
          <w:tcPr>
            <w:tcW w:w="2876" w:type="dxa"/>
            <w:vMerge/>
            <w:vAlign w:val="center"/>
          </w:tcPr>
          <w:p w14:paraId="3CDBCE1C" w14:textId="77777777" w:rsidR="00597BB5" w:rsidRPr="00CC0EC4" w:rsidRDefault="00597BB5" w:rsidP="00023191">
            <w:pPr>
              <w:numPr>
                <w:ilvl w:val="1"/>
                <w:numId w:val="39"/>
              </w:numPr>
              <w:spacing w:before="0" w:line="278" w:lineRule="auto"/>
              <w:ind w:left="0" w:right="0" w:firstLine="0"/>
              <w:jc w:val="center"/>
              <w:rPr>
                <w:b/>
                <w:bCs/>
              </w:rPr>
            </w:pPr>
          </w:p>
        </w:tc>
        <w:tc>
          <w:tcPr>
            <w:tcW w:w="2877" w:type="dxa"/>
          </w:tcPr>
          <w:p w14:paraId="577EEF46" w14:textId="2C7CC9C9" w:rsidR="00597BB5" w:rsidRDefault="00D41772" w:rsidP="00023191">
            <w:pPr>
              <w:spacing w:before="0" w:line="278" w:lineRule="auto"/>
              <w:ind w:left="0" w:right="0"/>
            </w:pPr>
            <w:r>
              <w:t>Whis</w:t>
            </w:r>
            <w:r w:rsidR="00E6196C">
              <w:t>per</w:t>
            </w:r>
          </w:p>
        </w:tc>
        <w:tc>
          <w:tcPr>
            <w:tcW w:w="2877" w:type="dxa"/>
          </w:tcPr>
          <w:p w14:paraId="3BAE27DF" w14:textId="61FCE486" w:rsidR="00597BB5" w:rsidRDefault="00B27102" w:rsidP="00023191">
            <w:pPr>
              <w:spacing w:before="0" w:line="278" w:lineRule="auto"/>
              <w:ind w:left="0" w:right="0"/>
            </w:pPr>
            <w:r>
              <w:t xml:space="preserve">One </w:t>
            </w:r>
            <w:r w:rsidR="00E6196C">
              <w:t xml:space="preserve">whisper </w:t>
            </w:r>
            <w:r w:rsidR="00ED7231">
              <w:t xml:space="preserve">unit </w:t>
            </w:r>
            <w:r w:rsidR="00E6196C">
              <w:t xml:space="preserve">is the furthest you can be </w:t>
            </w:r>
            <w:r w:rsidR="00E6196C">
              <w:lastRenderedPageBreak/>
              <w:t xml:space="preserve">from a person and </w:t>
            </w:r>
            <w:r w:rsidR="00ED7231">
              <w:t xml:space="preserve">still </w:t>
            </w:r>
            <w:r w:rsidR="00E6196C">
              <w:t>hear what number they whisper</w:t>
            </w:r>
            <w:r w:rsidR="00ED7231">
              <w:t xml:space="preserve">. </w:t>
            </w:r>
            <w:r w:rsidR="00A963E0">
              <w:t xml:space="preserve">The </w:t>
            </w:r>
            <w:r w:rsidR="00F06044">
              <w:t>listeners’</w:t>
            </w:r>
            <w:r w:rsidR="00A963E0">
              <w:t xml:space="preserve"> eyes must be closed so they don’t lipread. </w:t>
            </w:r>
          </w:p>
        </w:tc>
      </w:tr>
      <w:tr w:rsidR="00597BB5" w14:paraId="00C59E51" w14:textId="77777777" w:rsidTr="00023191">
        <w:tc>
          <w:tcPr>
            <w:tcW w:w="2876" w:type="dxa"/>
            <w:vMerge w:val="restart"/>
            <w:vAlign w:val="center"/>
          </w:tcPr>
          <w:p w14:paraId="3C00AEAE" w14:textId="65ECC3B8" w:rsidR="00597BB5" w:rsidRPr="00CC0EC4" w:rsidRDefault="001A6C85" w:rsidP="00023191">
            <w:pPr>
              <w:spacing w:before="0" w:line="278" w:lineRule="auto"/>
              <w:ind w:left="0" w:right="0"/>
              <w:jc w:val="center"/>
              <w:rPr>
                <w:b/>
                <w:bCs/>
              </w:rPr>
            </w:pPr>
            <w:r w:rsidRPr="00CC0EC4">
              <w:rPr>
                <w:b/>
                <w:bCs/>
              </w:rPr>
              <w:lastRenderedPageBreak/>
              <w:t>Time</w:t>
            </w:r>
          </w:p>
        </w:tc>
        <w:tc>
          <w:tcPr>
            <w:tcW w:w="2877" w:type="dxa"/>
          </w:tcPr>
          <w:p w14:paraId="1BBDFDED" w14:textId="77777777" w:rsidR="00F06044" w:rsidRDefault="00212AE7" w:rsidP="00023191">
            <w:pPr>
              <w:spacing w:before="0" w:line="278" w:lineRule="auto"/>
              <w:ind w:left="0" w:right="0"/>
            </w:pPr>
            <w:r>
              <w:t>Head</w:t>
            </w:r>
            <w:r w:rsidR="002C43DF">
              <w:t>, Shoulders, Knees and Toes</w:t>
            </w:r>
            <w:r w:rsidR="00D7628E">
              <w:t xml:space="preserve">. </w:t>
            </w:r>
          </w:p>
          <w:p w14:paraId="013A19FD" w14:textId="3DD7D2C7" w:rsidR="00597BB5" w:rsidRDefault="00D7628E" w:rsidP="00023191">
            <w:pPr>
              <w:spacing w:before="0" w:line="278" w:lineRule="auto"/>
              <w:ind w:left="0" w:right="0"/>
            </w:pPr>
            <w:r>
              <w:t>Abbreviated HSKT</w:t>
            </w:r>
          </w:p>
        </w:tc>
        <w:tc>
          <w:tcPr>
            <w:tcW w:w="2877" w:type="dxa"/>
          </w:tcPr>
          <w:p w14:paraId="2D03AB0B" w14:textId="0C537B22" w:rsidR="00597BB5" w:rsidRDefault="00D7628E" w:rsidP="00023191">
            <w:pPr>
              <w:spacing w:before="0" w:line="278" w:lineRule="auto"/>
              <w:ind w:left="0" w:right="0"/>
            </w:pPr>
            <w:r>
              <w:t>Stand straight with you</w:t>
            </w:r>
            <w:r w:rsidR="005E650D">
              <w:t>r</w:t>
            </w:r>
            <w:r>
              <w:t xml:space="preserve"> hands at your sides. </w:t>
            </w:r>
            <w:r w:rsidR="00775794">
              <w:t xml:space="preserve">Use both hands to touch your head, shoulders, knees, </w:t>
            </w:r>
            <w:r w:rsidR="009713BC">
              <w:t xml:space="preserve">then </w:t>
            </w:r>
            <w:r>
              <w:t>toes, and return to standing position</w:t>
            </w:r>
            <w:r w:rsidR="001976AA">
              <w:t xml:space="preserve"> with arms at your side</w:t>
            </w:r>
            <w:r>
              <w:t xml:space="preserve">. </w:t>
            </w:r>
            <w:r w:rsidR="00547541">
              <w:t>Each</w:t>
            </w:r>
            <w:r w:rsidR="009713BC">
              <w:t xml:space="preserve"> </w:t>
            </w:r>
            <w:r w:rsidR="005404B6">
              <w:t>repetition</w:t>
            </w:r>
            <w:r w:rsidR="00547541">
              <w:t xml:space="preserve"> represents 1 HSKT unit.</w:t>
            </w:r>
          </w:p>
        </w:tc>
      </w:tr>
      <w:tr w:rsidR="00597BB5" w14:paraId="27E8851A" w14:textId="77777777" w:rsidTr="00597BB5">
        <w:tc>
          <w:tcPr>
            <w:tcW w:w="2876" w:type="dxa"/>
            <w:vMerge/>
          </w:tcPr>
          <w:p w14:paraId="385735D2" w14:textId="77777777" w:rsidR="00597BB5" w:rsidRDefault="00597BB5" w:rsidP="00023191">
            <w:pPr>
              <w:numPr>
                <w:ilvl w:val="1"/>
                <w:numId w:val="39"/>
              </w:numPr>
              <w:spacing w:before="0" w:line="278" w:lineRule="auto"/>
              <w:ind w:left="0" w:right="0" w:firstLine="0"/>
            </w:pPr>
          </w:p>
        </w:tc>
        <w:tc>
          <w:tcPr>
            <w:tcW w:w="2877" w:type="dxa"/>
          </w:tcPr>
          <w:p w14:paraId="04B897D1" w14:textId="17CFBDE3" w:rsidR="00597BB5" w:rsidRDefault="00B24C72" w:rsidP="00023191">
            <w:pPr>
              <w:spacing w:before="0" w:line="278" w:lineRule="auto"/>
              <w:ind w:left="0" w:right="0"/>
            </w:pPr>
            <w:r>
              <w:t xml:space="preserve">A to </w:t>
            </w:r>
            <w:r w:rsidR="002C4AA9">
              <w:t>G</w:t>
            </w:r>
            <w:r>
              <w:t xml:space="preserve"> (or any letter)</w:t>
            </w:r>
            <w:r w:rsidR="0036746F">
              <w:t xml:space="preserve"> or AG</w:t>
            </w:r>
          </w:p>
        </w:tc>
        <w:tc>
          <w:tcPr>
            <w:tcW w:w="2877" w:type="dxa"/>
          </w:tcPr>
          <w:p w14:paraId="38A4DE14" w14:textId="3C3D1638" w:rsidR="00597BB5" w:rsidRDefault="000D122A" w:rsidP="00023191">
            <w:pPr>
              <w:spacing w:before="0" w:line="278" w:lineRule="auto"/>
              <w:ind w:left="0" w:right="0"/>
            </w:pPr>
            <w:r>
              <w:t>Say all letters in order from A to G</w:t>
            </w:r>
            <w:r w:rsidR="0036746F">
              <w:t xml:space="preserve">. Each series represents 1 AG unit. </w:t>
            </w:r>
          </w:p>
        </w:tc>
      </w:tr>
    </w:tbl>
    <w:p w14:paraId="00655C14" w14:textId="6115E5FE" w:rsidR="00F22910" w:rsidRPr="0030033C" w:rsidRDefault="00F22910" w:rsidP="005404B6">
      <w:pPr>
        <w:spacing w:before="120" w:after="160" w:line="278" w:lineRule="auto"/>
        <w:ind w:left="0" w:right="0" w:firstLine="720"/>
      </w:pPr>
      <w:r w:rsidRPr="0030033C">
        <w:rPr>
          <w:b/>
          <w:bCs/>
        </w:rPr>
        <w:t>Rules:</w:t>
      </w:r>
    </w:p>
    <w:p w14:paraId="4B8A09B0" w14:textId="77777777" w:rsidR="00F22910" w:rsidRPr="0030033C" w:rsidRDefault="00F22910" w:rsidP="00427BBE">
      <w:pPr>
        <w:numPr>
          <w:ilvl w:val="1"/>
          <w:numId w:val="39"/>
        </w:numPr>
        <w:spacing w:before="0" w:after="0" w:line="278" w:lineRule="auto"/>
        <w:ind w:right="0"/>
      </w:pPr>
      <w:r w:rsidRPr="0030033C">
        <w:t>Units must be based on something observable or repeatable.</w:t>
      </w:r>
    </w:p>
    <w:p w14:paraId="09A2750A" w14:textId="2E5FA991" w:rsidR="00F22910" w:rsidRPr="0030033C" w:rsidRDefault="00F22910" w:rsidP="00427BBE">
      <w:pPr>
        <w:numPr>
          <w:ilvl w:val="1"/>
          <w:numId w:val="39"/>
        </w:numPr>
        <w:spacing w:before="0" w:after="0" w:line="278" w:lineRule="auto"/>
        <w:ind w:right="0"/>
      </w:pPr>
      <w:r w:rsidRPr="0030033C">
        <w:t xml:space="preserve">Groups must </w:t>
      </w:r>
      <w:r w:rsidR="00427BBE">
        <w:t xml:space="preserve">clearly define </w:t>
      </w:r>
      <w:r w:rsidR="00A77E69">
        <w:t xml:space="preserve">their unit </w:t>
      </w:r>
      <w:r w:rsidR="00427BBE">
        <w:t>so</w:t>
      </w:r>
      <w:r w:rsidRPr="0030033C">
        <w:t xml:space="preserve"> others </w:t>
      </w:r>
      <w:r w:rsidR="00427BBE">
        <w:t>can</w:t>
      </w:r>
      <w:r w:rsidRPr="0030033C">
        <w:t xml:space="preserve"> </w:t>
      </w:r>
      <w:r w:rsidR="00A77E69">
        <w:t xml:space="preserve">easily </w:t>
      </w:r>
      <w:r w:rsidRPr="0030033C">
        <w:t xml:space="preserve">reproduce </w:t>
      </w:r>
      <w:r w:rsidR="00A77E69">
        <w:t>it</w:t>
      </w:r>
      <w:r w:rsidRPr="0030033C">
        <w:t>.</w:t>
      </w:r>
    </w:p>
    <w:p w14:paraId="3870C92A" w14:textId="77777777" w:rsidR="00F22910" w:rsidRPr="0030033C" w:rsidRDefault="00F22910" w:rsidP="00427BBE">
      <w:pPr>
        <w:spacing w:before="240"/>
        <w:rPr>
          <w:b/>
          <w:bCs/>
        </w:rPr>
      </w:pPr>
      <w:r w:rsidRPr="0030033C">
        <w:rPr>
          <w:b/>
          <w:bCs/>
        </w:rPr>
        <w:t>Step 3: Testing Consistency</w:t>
      </w:r>
    </w:p>
    <w:p w14:paraId="58A22391" w14:textId="77777777" w:rsidR="00C109E6" w:rsidRDefault="000915F6" w:rsidP="00F22910">
      <w:pPr>
        <w:numPr>
          <w:ilvl w:val="0"/>
          <w:numId w:val="40"/>
        </w:numPr>
        <w:spacing w:before="0" w:after="160" w:line="278" w:lineRule="auto"/>
        <w:ind w:right="0"/>
      </w:pPr>
      <w:r>
        <w:t>Each group will</w:t>
      </w:r>
      <w:r w:rsidR="002D1B6B">
        <w:t xml:space="preserve"> use their new unit to measure</w:t>
      </w:r>
      <w:r w:rsidR="00D75987">
        <w:t xml:space="preserve"> something. </w:t>
      </w:r>
    </w:p>
    <w:p w14:paraId="01739121" w14:textId="77777777" w:rsidR="00C109E6" w:rsidRDefault="00D75987" w:rsidP="00C109E6">
      <w:pPr>
        <w:numPr>
          <w:ilvl w:val="1"/>
          <w:numId w:val="40"/>
        </w:numPr>
        <w:spacing w:before="0" w:after="160" w:line="278" w:lineRule="auto"/>
        <w:ind w:right="0"/>
      </w:pPr>
      <w:r>
        <w:t xml:space="preserve">For length, choose an object in the classroom. </w:t>
      </w:r>
    </w:p>
    <w:p w14:paraId="36070915" w14:textId="10A24E88" w:rsidR="009D2F4F" w:rsidRDefault="00D75987" w:rsidP="00C109E6">
      <w:pPr>
        <w:numPr>
          <w:ilvl w:val="1"/>
          <w:numId w:val="40"/>
        </w:numPr>
        <w:spacing w:before="0" w:after="160" w:line="278" w:lineRule="auto"/>
        <w:ind w:right="0"/>
      </w:pPr>
      <w:r>
        <w:t>For time,</w:t>
      </w:r>
      <w:r w:rsidR="00D8632F">
        <w:t xml:space="preserve"> groups can see how many of their units equal one </w:t>
      </w:r>
      <w:r w:rsidR="009D2F4F">
        <w:t>minute or</w:t>
      </w:r>
      <w:r w:rsidR="00CF5E56">
        <w:t xml:space="preserve"> measure </w:t>
      </w:r>
      <w:r w:rsidR="00617D28">
        <w:t xml:space="preserve">the duration of </w:t>
      </w:r>
      <w:r w:rsidR="00CF5E56">
        <w:t>a repeatable activity</w:t>
      </w:r>
      <w:r w:rsidR="009D2F4F">
        <w:t xml:space="preserve"> like a short video. </w:t>
      </w:r>
    </w:p>
    <w:p w14:paraId="59E22380" w14:textId="175F1721" w:rsidR="00F22910" w:rsidRPr="0030033C" w:rsidRDefault="009D2F4F" w:rsidP="00F22910">
      <w:pPr>
        <w:numPr>
          <w:ilvl w:val="0"/>
          <w:numId w:val="40"/>
        </w:numPr>
        <w:spacing w:before="0" w:after="160" w:line="278" w:lineRule="auto"/>
        <w:ind w:right="0"/>
      </w:pPr>
      <w:r>
        <w:t>Gr</w:t>
      </w:r>
      <w:r w:rsidR="005266B8">
        <w:t>oups then give their definition of their unit to another group and have them make the same measurement</w:t>
      </w:r>
      <w:r w:rsidR="00086865">
        <w:t>.</w:t>
      </w:r>
    </w:p>
    <w:p w14:paraId="2D2FAED5" w14:textId="77777777" w:rsidR="00CF7C5C" w:rsidRDefault="00F22910" w:rsidP="00585A37">
      <w:pPr>
        <w:numPr>
          <w:ilvl w:val="0"/>
          <w:numId w:val="40"/>
        </w:numPr>
        <w:spacing w:before="0" w:after="160" w:line="278" w:lineRule="auto"/>
        <w:ind w:right="0"/>
      </w:pPr>
      <w:r w:rsidRPr="0030033C">
        <w:t xml:space="preserve">Compare results: Did everyone get the same measurement? </w:t>
      </w:r>
      <w:r w:rsidR="00086865">
        <w:t>Was it easier to come up with a unit for length or for time?</w:t>
      </w:r>
    </w:p>
    <w:p w14:paraId="47C692BF" w14:textId="11024E1B" w:rsidR="00DC728C" w:rsidRDefault="00B02C4B" w:rsidP="00617D28">
      <w:pPr>
        <w:numPr>
          <w:ilvl w:val="0"/>
          <w:numId w:val="40"/>
        </w:numPr>
        <w:spacing w:before="0" w:after="160" w:line="278" w:lineRule="auto"/>
        <w:ind w:right="0"/>
      </w:pPr>
      <w:r w:rsidRPr="00C356E2">
        <w:rPr>
          <w:i/>
          <w:iCs/>
        </w:rPr>
        <w:t>Optional</w:t>
      </w:r>
      <w:r>
        <w:t>: Research the origins of</w:t>
      </w:r>
      <w:r w:rsidR="00764B65">
        <w:t xml:space="preserve"> </w:t>
      </w:r>
      <w:r>
        <w:t>units like the second</w:t>
      </w:r>
      <w:r w:rsidR="00511887">
        <w:t xml:space="preserve"> and the </w:t>
      </w:r>
      <w:r w:rsidR="005404B6">
        <w:t>meter and</w:t>
      </w:r>
      <w:r w:rsidR="00511887">
        <w:t xml:space="preserve"> find their modern definitions</w:t>
      </w:r>
      <w:r w:rsidR="00603C8C">
        <w:t xml:space="preserve"> based on the speed of light or atomic vibrations!</w:t>
      </w:r>
    </w:p>
    <w:sectPr w:rsidR="00DC728C" w:rsidSect="00771DF2">
      <w:footerReference w:type="default" r:id="rId13"/>
      <w:pgSz w:w="12240" w:h="15840"/>
      <w:pgMar w:top="1440" w:right="1080" w:bottom="1440" w:left="1080" w:header="576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40431" w14:textId="77777777" w:rsidR="00E7726C" w:rsidRDefault="00E7726C">
      <w:pPr>
        <w:spacing w:before="0" w:after="0"/>
      </w:pPr>
      <w:r>
        <w:separator/>
      </w:r>
    </w:p>
  </w:endnote>
  <w:endnote w:type="continuationSeparator" w:id="0">
    <w:p w14:paraId="496FA819" w14:textId="77777777" w:rsidR="00E7726C" w:rsidRDefault="00E7726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97CD0" w14:textId="77777777" w:rsidR="000F2568" w:rsidRDefault="00945066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678A6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5F67A" w14:textId="77777777" w:rsidR="00E7726C" w:rsidRDefault="00E7726C">
      <w:pPr>
        <w:spacing w:before="0" w:after="0"/>
      </w:pPr>
      <w:r>
        <w:separator/>
      </w:r>
    </w:p>
  </w:footnote>
  <w:footnote w:type="continuationSeparator" w:id="0">
    <w:p w14:paraId="1800E8AD" w14:textId="77777777" w:rsidR="00E7726C" w:rsidRDefault="00E7726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43686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08D0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A277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AE32F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F1098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0ED8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180E9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AA73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DC42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A73976"/>
    <w:multiLevelType w:val="multilevel"/>
    <w:tmpl w:val="56BCB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DF75E0B"/>
    <w:multiLevelType w:val="hybridMultilevel"/>
    <w:tmpl w:val="CA64D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1F61"/>
    <w:multiLevelType w:val="hybridMultilevel"/>
    <w:tmpl w:val="80DE35EC"/>
    <w:lvl w:ilvl="0" w:tplc="E304B0DC">
      <w:start w:val="1"/>
      <w:numFmt w:val="decimal"/>
      <w:lvlText w:val="%1."/>
      <w:lvlJc w:val="left"/>
      <w:pPr>
        <w:ind w:left="6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12" w15:restartNumberingAfterBreak="0">
    <w:nsid w:val="0F5436BB"/>
    <w:multiLevelType w:val="multilevel"/>
    <w:tmpl w:val="B088F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025EF6"/>
    <w:multiLevelType w:val="hybridMultilevel"/>
    <w:tmpl w:val="D9BC984E"/>
    <w:lvl w:ilvl="0" w:tplc="0C86E59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4" w15:restartNumberingAfterBreak="0">
    <w:nsid w:val="23523BF7"/>
    <w:multiLevelType w:val="multilevel"/>
    <w:tmpl w:val="6BA6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715C7B"/>
    <w:multiLevelType w:val="multilevel"/>
    <w:tmpl w:val="5CBA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AD5A1C"/>
    <w:multiLevelType w:val="hybridMultilevel"/>
    <w:tmpl w:val="3014DCA0"/>
    <w:lvl w:ilvl="0" w:tplc="FA9CB41C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7" w15:restartNumberingAfterBreak="0">
    <w:nsid w:val="36230B90"/>
    <w:multiLevelType w:val="multilevel"/>
    <w:tmpl w:val="B026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FD10CB"/>
    <w:multiLevelType w:val="hybridMultilevel"/>
    <w:tmpl w:val="CA64D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FA62F0"/>
    <w:multiLevelType w:val="hybridMultilevel"/>
    <w:tmpl w:val="04881898"/>
    <w:lvl w:ilvl="0" w:tplc="CCE4E982">
      <w:start w:val="1"/>
      <w:numFmt w:val="bullet"/>
      <w:pStyle w:val="ListBullet"/>
      <w:lvlText w:val=""/>
      <w:lvlJc w:val="left"/>
      <w:pPr>
        <w:tabs>
          <w:tab w:val="num" w:pos="317"/>
        </w:tabs>
        <w:ind w:left="317" w:hanging="144"/>
      </w:pPr>
      <w:rPr>
        <w:rFonts w:ascii="Symbol" w:hAnsi="Symbol" w:hint="default"/>
        <w:color w:val="526677" w:themeColor="text2" w:themeTint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9447D7"/>
    <w:multiLevelType w:val="hybridMultilevel"/>
    <w:tmpl w:val="5D448CB2"/>
    <w:lvl w:ilvl="0" w:tplc="8F065A4A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1" w15:restartNumberingAfterBreak="0">
    <w:nsid w:val="68FC5180"/>
    <w:multiLevelType w:val="multilevel"/>
    <w:tmpl w:val="BE369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DC76B8"/>
    <w:multiLevelType w:val="hybridMultilevel"/>
    <w:tmpl w:val="0409000F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sz w:val="20"/>
      </w:rPr>
    </w:lvl>
  </w:abstractNum>
  <w:abstractNum w:abstractNumId="23" w15:restartNumberingAfterBreak="0">
    <w:nsid w:val="716464BC"/>
    <w:multiLevelType w:val="hybridMultilevel"/>
    <w:tmpl w:val="F594F408"/>
    <w:lvl w:ilvl="0" w:tplc="0C1863B0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24" w15:restartNumberingAfterBreak="0">
    <w:nsid w:val="74147C52"/>
    <w:multiLevelType w:val="multilevel"/>
    <w:tmpl w:val="3436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C953117"/>
    <w:multiLevelType w:val="hybridMultilevel"/>
    <w:tmpl w:val="6DDE674A"/>
    <w:lvl w:ilvl="0" w:tplc="2FB499DE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6" w15:restartNumberingAfterBreak="0">
    <w:nsid w:val="7E2347B6"/>
    <w:multiLevelType w:val="hybridMultilevel"/>
    <w:tmpl w:val="69B023EE"/>
    <w:lvl w:ilvl="0" w:tplc="071AE2A4">
      <w:start w:val="1"/>
      <w:numFmt w:val="decimal"/>
      <w:lvlText w:val="%1."/>
      <w:lvlJc w:val="left"/>
      <w:pPr>
        <w:ind w:left="5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3" w:hanging="360"/>
      </w:p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num w:numId="1" w16cid:durableId="1844974426">
    <w:abstractNumId w:val="19"/>
  </w:num>
  <w:num w:numId="2" w16cid:durableId="1615601671">
    <w:abstractNumId w:val="7"/>
  </w:num>
  <w:num w:numId="3" w16cid:durableId="475537590">
    <w:abstractNumId w:val="6"/>
  </w:num>
  <w:num w:numId="4" w16cid:durableId="1438256729">
    <w:abstractNumId w:val="5"/>
  </w:num>
  <w:num w:numId="5" w16cid:durableId="967708084">
    <w:abstractNumId w:val="4"/>
  </w:num>
  <w:num w:numId="6" w16cid:durableId="117797795">
    <w:abstractNumId w:val="8"/>
  </w:num>
  <w:num w:numId="7" w16cid:durableId="995841602">
    <w:abstractNumId w:val="3"/>
  </w:num>
  <w:num w:numId="8" w16cid:durableId="1521578130">
    <w:abstractNumId w:val="2"/>
  </w:num>
  <w:num w:numId="9" w16cid:durableId="825365395">
    <w:abstractNumId w:val="1"/>
  </w:num>
  <w:num w:numId="10" w16cid:durableId="494614336">
    <w:abstractNumId w:val="0"/>
  </w:num>
  <w:num w:numId="11" w16cid:durableId="57368578">
    <w:abstractNumId w:val="11"/>
  </w:num>
  <w:num w:numId="12" w16cid:durableId="705065492">
    <w:abstractNumId w:val="20"/>
  </w:num>
  <w:num w:numId="13" w16cid:durableId="2103183142">
    <w:abstractNumId w:val="16"/>
  </w:num>
  <w:num w:numId="14" w16cid:durableId="1748769976">
    <w:abstractNumId w:val="26"/>
  </w:num>
  <w:num w:numId="15" w16cid:durableId="879629142">
    <w:abstractNumId w:val="23"/>
  </w:num>
  <w:num w:numId="16" w16cid:durableId="1427382874">
    <w:abstractNumId w:val="13"/>
  </w:num>
  <w:num w:numId="17" w16cid:durableId="1051466043">
    <w:abstractNumId w:val="25"/>
  </w:num>
  <w:num w:numId="18" w16cid:durableId="1134638436">
    <w:abstractNumId w:val="22"/>
  </w:num>
  <w:num w:numId="19" w16cid:durableId="866409947">
    <w:abstractNumId w:val="18"/>
  </w:num>
  <w:num w:numId="20" w16cid:durableId="110781342">
    <w:abstractNumId w:val="10"/>
  </w:num>
  <w:num w:numId="21" w16cid:durableId="165902665">
    <w:abstractNumId w:val="14"/>
  </w:num>
  <w:num w:numId="22" w16cid:durableId="317225689">
    <w:abstractNumId w:val="17"/>
  </w:num>
  <w:num w:numId="23" w16cid:durableId="1111827944">
    <w:abstractNumId w:val="12"/>
  </w:num>
  <w:num w:numId="24" w16cid:durableId="1224024396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10186030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1761684052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 w16cid:durableId="1381512467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8" w16cid:durableId="271212803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 w16cid:durableId="66658195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0" w16cid:durableId="934216440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 w16cid:durableId="893349333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2" w16cid:durableId="2099322058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3" w16cid:durableId="1069378209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4" w16cid:durableId="1476802675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5" w16cid:durableId="1187446997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 w16cid:durableId="1446269237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7" w16cid:durableId="792871139">
    <w:abstractNumId w:val="1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8" w16cid:durableId="307394902">
    <w:abstractNumId w:val="9"/>
  </w:num>
  <w:num w:numId="39" w16cid:durableId="2116632575">
    <w:abstractNumId w:val="15"/>
  </w:num>
  <w:num w:numId="40" w16cid:durableId="367291972">
    <w:abstractNumId w:val="21"/>
  </w:num>
  <w:num w:numId="41" w16cid:durableId="1738362863">
    <w:abstractNumId w:val="2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doNotDisplayPageBoundarie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CBC"/>
    <w:rsid w:val="00012F17"/>
    <w:rsid w:val="00016B23"/>
    <w:rsid w:val="0002082D"/>
    <w:rsid w:val="00023191"/>
    <w:rsid w:val="00023978"/>
    <w:rsid w:val="00030421"/>
    <w:rsid w:val="0003183F"/>
    <w:rsid w:val="000432CB"/>
    <w:rsid w:val="0005047C"/>
    <w:rsid w:val="00055D2C"/>
    <w:rsid w:val="00086865"/>
    <w:rsid w:val="00087018"/>
    <w:rsid w:val="00091366"/>
    <w:rsid w:val="000915F6"/>
    <w:rsid w:val="00091A88"/>
    <w:rsid w:val="000B1D06"/>
    <w:rsid w:val="000D122A"/>
    <w:rsid w:val="000D2560"/>
    <w:rsid w:val="000E29BD"/>
    <w:rsid w:val="000E34C8"/>
    <w:rsid w:val="000F0622"/>
    <w:rsid w:val="000F2568"/>
    <w:rsid w:val="00100C04"/>
    <w:rsid w:val="00110A61"/>
    <w:rsid w:val="00111696"/>
    <w:rsid w:val="0011636A"/>
    <w:rsid w:val="00117E92"/>
    <w:rsid w:val="0012499E"/>
    <w:rsid w:val="001335F6"/>
    <w:rsid w:val="0013598F"/>
    <w:rsid w:val="00143C20"/>
    <w:rsid w:val="00154289"/>
    <w:rsid w:val="00157A78"/>
    <w:rsid w:val="00165576"/>
    <w:rsid w:val="00165EAA"/>
    <w:rsid w:val="00174C02"/>
    <w:rsid w:val="00180E37"/>
    <w:rsid w:val="00195996"/>
    <w:rsid w:val="001973F4"/>
    <w:rsid w:val="001976AA"/>
    <w:rsid w:val="001A09A5"/>
    <w:rsid w:val="001A1BCE"/>
    <w:rsid w:val="001A6C85"/>
    <w:rsid w:val="001A7051"/>
    <w:rsid w:val="001C2DEB"/>
    <w:rsid w:val="001D4F93"/>
    <w:rsid w:val="001E20D6"/>
    <w:rsid w:val="001E7A7D"/>
    <w:rsid w:val="001F2786"/>
    <w:rsid w:val="001F4F3A"/>
    <w:rsid w:val="00212AE7"/>
    <w:rsid w:val="00223680"/>
    <w:rsid w:val="002316A3"/>
    <w:rsid w:val="00242706"/>
    <w:rsid w:val="00273052"/>
    <w:rsid w:val="0028329D"/>
    <w:rsid w:val="0028608A"/>
    <w:rsid w:val="00286B6E"/>
    <w:rsid w:val="0028736D"/>
    <w:rsid w:val="00297A24"/>
    <w:rsid w:val="002A765A"/>
    <w:rsid w:val="002C43DF"/>
    <w:rsid w:val="002C4AA9"/>
    <w:rsid w:val="002D1B6B"/>
    <w:rsid w:val="002D25D7"/>
    <w:rsid w:val="002D4222"/>
    <w:rsid w:val="002E2209"/>
    <w:rsid w:val="002F210E"/>
    <w:rsid w:val="003021AF"/>
    <w:rsid w:val="00302BA8"/>
    <w:rsid w:val="00303C02"/>
    <w:rsid w:val="0031106A"/>
    <w:rsid w:val="00312806"/>
    <w:rsid w:val="0031663C"/>
    <w:rsid w:val="00316944"/>
    <w:rsid w:val="00336300"/>
    <w:rsid w:val="00337CD3"/>
    <w:rsid w:val="0034639E"/>
    <w:rsid w:val="00361D0B"/>
    <w:rsid w:val="00364E57"/>
    <w:rsid w:val="0036746F"/>
    <w:rsid w:val="00377343"/>
    <w:rsid w:val="00386CE0"/>
    <w:rsid w:val="0038751C"/>
    <w:rsid w:val="003900DF"/>
    <w:rsid w:val="00396303"/>
    <w:rsid w:val="003B19E2"/>
    <w:rsid w:val="003B5B96"/>
    <w:rsid w:val="003B6F61"/>
    <w:rsid w:val="003C41DE"/>
    <w:rsid w:val="003D782B"/>
    <w:rsid w:val="003E4A78"/>
    <w:rsid w:val="003F5F54"/>
    <w:rsid w:val="00403F73"/>
    <w:rsid w:val="00405F10"/>
    <w:rsid w:val="004171A4"/>
    <w:rsid w:val="0042348F"/>
    <w:rsid w:val="00424184"/>
    <w:rsid w:val="00427BBE"/>
    <w:rsid w:val="0043737A"/>
    <w:rsid w:val="00447279"/>
    <w:rsid w:val="00455327"/>
    <w:rsid w:val="00464ACE"/>
    <w:rsid w:val="0047230A"/>
    <w:rsid w:val="004874B3"/>
    <w:rsid w:val="004962FA"/>
    <w:rsid w:val="004A7CCE"/>
    <w:rsid w:val="004B1C98"/>
    <w:rsid w:val="004B26C7"/>
    <w:rsid w:val="004D3060"/>
    <w:rsid w:val="004D41F8"/>
    <w:rsid w:val="004D5130"/>
    <w:rsid w:val="005010A1"/>
    <w:rsid w:val="00501C31"/>
    <w:rsid w:val="00507F2B"/>
    <w:rsid w:val="00511887"/>
    <w:rsid w:val="00512620"/>
    <w:rsid w:val="00524A48"/>
    <w:rsid w:val="005266B8"/>
    <w:rsid w:val="00527F45"/>
    <w:rsid w:val="005404B6"/>
    <w:rsid w:val="0054339A"/>
    <w:rsid w:val="00547541"/>
    <w:rsid w:val="005567A0"/>
    <w:rsid w:val="00557023"/>
    <w:rsid w:val="00566263"/>
    <w:rsid w:val="00566AD3"/>
    <w:rsid w:val="00567354"/>
    <w:rsid w:val="00567BAA"/>
    <w:rsid w:val="00581027"/>
    <w:rsid w:val="00581CB0"/>
    <w:rsid w:val="00585A37"/>
    <w:rsid w:val="00597BB5"/>
    <w:rsid w:val="005B43AE"/>
    <w:rsid w:val="005B4B43"/>
    <w:rsid w:val="005B548D"/>
    <w:rsid w:val="005C1778"/>
    <w:rsid w:val="005C5498"/>
    <w:rsid w:val="005D4BFD"/>
    <w:rsid w:val="005E414E"/>
    <w:rsid w:val="005E6043"/>
    <w:rsid w:val="005E650D"/>
    <w:rsid w:val="00603C8C"/>
    <w:rsid w:val="006076D9"/>
    <w:rsid w:val="00610669"/>
    <w:rsid w:val="006106BF"/>
    <w:rsid w:val="0061073A"/>
    <w:rsid w:val="00617D28"/>
    <w:rsid w:val="00621CC1"/>
    <w:rsid w:val="00621EFC"/>
    <w:rsid w:val="00623D17"/>
    <w:rsid w:val="00623FAA"/>
    <w:rsid w:val="00624114"/>
    <w:rsid w:val="006307AE"/>
    <w:rsid w:val="00634E59"/>
    <w:rsid w:val="0064314E"/>
    <w:rsid w:val="00643A32"/>
    <w:rsid w:val="00644C18"/>
    <w:rsid w:val="006454CC"/>
    <w:rsid w:val="006545EA"/>
    <w:rsid w:val="006649DC"/>
    <w:rsid w:val="00665AFA"/>
    <w:rsid w:val="00665C0C"/>
    <w:rsid w:val="006678A6"/>
    <w:rsid w:val="006716D4"/>
    <w:rsid w:val="00675768"/>
    <w:rsid w:val="00683E5A"/>
    <w:rsid w:val="00685647"/>
    <w:rsid w:val="00685FEA"/>
    <w:rsid w:val="00686EEC"/>
    <w:rsid w:val="00693401"/>
    <w:rsid w:val="00693C0A"/>
    <w:rsid w:val="006A203D"/>
    <w:rsid w:val="006A414A"/>
    <w:rsid w:val="006B14DE"/>
    <w:rsid w:val="006C39AC"/>
    <w:rsid w:val="006D0418"/>
    <w:rsid w:val="006D0A72"/>
    <w:rsid w:val="006E739C"/>
    <w:rsid w:val="006F4489"/>
    <w:rsid w:val="006F6F41"/>
    <w:rsid w:val="006F7571"/>
    <w:rsid w:val="00704DEB"/>
    <w:rsid w:val="0070521E"/>
    <w:rsid w:val="00705637"/>
    <w:rsid w:val="00714CA5"/>
    <w:rsid w:val="007306C5"/>
    <w:rsid w:val="00730ACB"/>
    <w:rsid w:val="00734396"/>
    <w:rsid w:val="00741618"/>
    <w:rsid w:val="00747BF1"/>
    <w:rsid w:val="00750148"/>
    <w:rsid w:val="00764B65"/>
    <w:rsid w:val="00771DF2"/>
    <w:rsid w:val="00773CCA"/>
    <w:rsid w:val="00775739"/>
    <w:rsid w:val="00775794"/>
    <w:rsid w:val="007767EE"/>
    <w:rsid w:val="00776EF1"/>
    <w:rsid w:val="0078170E"/>
    <w:rsid w:val="007A6F71"/>
    <w:rsid w:val="007C6FD6"/>
    <w:rsid w:val="007D01EE"/>
    <w:rsid w:val="007E78E0"/>
    <w:rsid w:val="007E7974"/>
    <w:rsid w:val="007F1EE1"/>
    <w:rsid w:val="007F5B49"/>
    <w:rsid w:val="00820C70"/>
    <w:rsid w:val="0082433E"/>
    <w:rsid w:val="008349FF"/>
    <w:rsid w:val="00834BF2"/>
    <w:rsid w:val="008356F1"/>
    <w:rsid w:val="008508EE"/>
    <w:rsid w:val="0085237C"/>
    <w:rsid w:val="00852927"/>
    <w:rsid w:val="00853770"/>
    <w:rsid w:val="00856210"/>
    <w:rsid w:val="00860CD6"/>
    <w:rsid w:val="008623DB"/>
    <w:rsid w:val="0087578E"/>
    <w:rsid w:val="00880DD9"/>
    <w:rsid w:val="008907AA"/>
    <w:rsid w:val="00895DEA"/>
    <w:rsid w:val="008B7944"/>
    <w:rsid w:val="008D512B"/>
    <w:rsid w:val="008D7FD4"/>
    <w:rsid w:val="008E1DE0"/>
    <w:rsid w:val="008E638F"/>
    <w:rsid w:val="008F49AA"/>
    <w:rsid w:val="008F6CE8"/>
    <w:rsid w:val="0091268B"/>
    <w:rsid w:val="00912D97"/>
    <w:rsid w:val="0091553C"/>
    <w:rsid w:val="00917DC5"/>
    <w:rsid w:val="00922446"/>
    <w:rsid w:val="00935868"/>
    <w:rsid w:val="009360E2"/>
    <w:rsid w:val="009442D7"/>
    <w:rsid w:val="00945066"/>
    <w:rsid w:val="00954FD7"/>
    <w:rsid w:val="0095764D"/>
    <w:rsid w:val="00960BDC"/>
    <w:rsid w:val="00967B40"/>
    <w:rsid w:val="009713BC"/>
    <w:rsid w:val="00972EC3"/>
    <w:rsid w:val="00976196"/>
    <w:rsid w:val="00976896"/>
    <w:rsid w:val="00976C56"/>
    <w:rsid w:val="00981807"/>
    <w:rsid w:val="00986FD1"/>
    <w:rsid w:val="00996C30"/>
    <w:rsid w:val="009A2336"/>
    <w:rsid w:val="009C415A"/>
    <w:rsid w:val="009C4D4C"/>
    <w:rsid w:val="009C5B21"/>
    <w:rsid w:val="009D0FDD"/>
    <w:rsid w:val="009D2F4F"/>
    <w:rsid w:val="009E08A5"/>
    <w:rsid w:val="00A00574"/>
    <w:rsid w:val="00A01ADB"/>
    <w:rsid w:val="00A07925"/>
    <w:rsid w:val="00A13AA6"/>
    <w:rsid w:val="00A14F57"/>
    <w:rsid w:val="00A22ECF"/>
    <w:rsid w:val="00A24719"/>
    <w:rsid w:val="00A30BD1"/>
    <w:rsid w:val="00A338E8"/>
    <w:rsid w:val="00A42F48"/>
    <w:rsid w:val="00A454E6"/>
    <w:rsid w:val="00A46F3E"/>
    <w:rsid w:val="00A52DA6"/>
    <w:rsid w:val="00A64049"/>
    <w:rsid w:val="00A66A03"/>
    <w:rsid w:val="00A760EA"/>
    <w:rsid w:val="00A77E69"/>
    <w:rsid w:val="00A8145D"/>
    <w:rsid w:val="00A93A6A"/>
    <w:rsid w:val="00A94089"/>
    <w:rsid w:val="00A95468"/>
    <w:rsid w:val="00A963E0"/>
    <w:rsid w:val="00A975A8"/>
    <w:rsid w:val="00AA2C99"/>
    <w:rsid w:val="00AA5987"/>
    <w:rsid w:val="00AA64CB"/>
    <w:rsid w:val="00AA651B"/>
    <w:rsid w:val="00AA663B"/>
    <w:rsid w:val="00AB087A"/>
    <w:rsid w:val="00AB7389"/>
    <w:rsid w:val="00AC156D"/>
    <w:rsid w:val="00AC7F4E"/>
    <w:rsid w:val="00AE1BA9"/>
    <w:rsid w:val="00AE1D21"/>
    <w:rsid w:val="00AF3E1A"/>
    <w:rsid w:val="00B02C4B"/>
    <w:rsid w:val="00B20811"/>
    <w:rsid w:val="00B24C72"/>
    <w:rsid w:val="00B27102"/>
    <w:rsid w:val="00B40F22"/>
    <w:rsid w:val="00B43ABE"/>
    <w:rsid w:val="00B6752D"/>
    <w:rsid w:val="00B70451"/>
    <w:rsid w:val="00B76B2E"/>
    <w:rsid w:val="00B921E3"/>
    <w:rsid w:val="00BA651D"/>
    <w:rsid w:val="00BB296F"/>
    <w:rsid w:val="00BB2ED2"/>
    <w:rsid w:val="00BD11CB"/>
    <w:rsid w:val="00BD41FC"/>
    <w:rsid w:val="00BE0197"/>
    <w:rsid w:val="00BE4F73"/>
    <w:rsid w:val="00BE65EC"/>
    <w:rsid w:val="00BF1160"/>
    <w:rsid w:val="00C02DCA"/>
    <w:rsid w:val="00C02FB2"/>
    <w:rsid w:val="00C0472B"/>
    <w:rsid w:val="00C05652"/>
    <w:rsid w:val="00C077E7"/>
    <w:rsid w:val="00C07C3B"/>
    <w:rsid w:val="00C109E6"/>
    <w:rsid w:val="00C22153"/>
    <w:rsid w:val="00C26F2C"/>
    <w:rsid w:val="00C323A8"/>
    <w:rsid w:val="00C356E2"/>
    <w:rsid w:val="00C4143F"/>
    <w:rsid w:val="00C46705"/>
    <w:rsid w:val="00C6417F"/>
    <w:rsid w:val="00C65D29"/>
    <w:rsid w:val="00C67D75"/>
    <w:rsid w:val="00C75BED"/>
    <w:rsid w:val="00C83774"/>
    <w:rsid w:val="00C84935"/>
    <w:rsid w:val="00C90E38"/>
    <w:rsid w:val="00C92135"/>
    <w:rsid w:val="00CB20A6"/>
    <w:rsid w:val="00CB41C0"/>
    <w:rsid w:val="00CC0EC4"/>
    <w:rsid w:val="00CC49AA"/>
    <w:rsid w:val="00CD2779"/>
    <w:rsid w:val="00CD7CBC"/>
    <w:rsid w:val="00CE339F"/>
    <w:rsid w:val="00CF15A8"/>
    <w:rsid w:val="00CF568A"/>
    <w:rsid w:val="00CF5E56"/>
    <w:rsid w:val="00CF7C5C"/>
    <w:rsid w:val="00D0108E"/>
    <w:rsid w:val="00D15688"/>
    <w:rsid w:val="00D23A1B"/>
    <w:rsid w:val="00D27AF8"/>
    <w:rsid w:val="00D34AB3"/>
    <w:rsid w:val="00D37511"/>
    <w:rsid w:val="00D41772"/>
    <w:rsid w:val="00D41EE3"/>
    <w:rsid w:val="00D47784"/>
    <w:rsid w:val="00D518F3"/>
    <w:rsid w:val="00D543C2"/>
    <w:rsid w:val="00D60045"/>
    <w:rsid w:val="00D63BAB"/>
    <w:rsid w:val="00D7076F"/>
    <w:rsid w:val="00D732A3"/>
    <w:rsid w:val="00D7410C"/>
    <w:rsid w:val="00D75987"/>
    <w:rsid w:val="00D7628E"/>
    <w:rsid w:val="00D762F4"/>
    <w:rsid w:val="00D81724"/>
    <w:rsid w:val="00D8632F"/>
    <w:rsid w:val="00D91A4F"/>
    <w:rsid w:val="00D95E01"/>
    <w:rsid w:val="00DC054C"/>
    <w:rsid w:val="00DC21D8"/>
    <w:rsid w:val="00DC255B"/>
    <w:rsid w:val="00DC39B6"/>
    <w:rsid w:val="00DC728C"/>
    <w:rsid w:val="00DD0ED5"/>
    <w:rsid w:val="00DD578A"/>
    <w:rsid w:val="00DD7AFE"/>
    <w:rsid w:val="00DE3B56"/>
    <w:rsid w:val="00DE5240"/>
    <w:rsid w:val="00E16C29"/>
    <w:rsid w:val="00E22A3B"/>
    <w:rsid w:val="00E36469"/>
    <w:rsid w:val="00E54A69"/>
    <w:rsid w:val="00E565AB"/>
    <w:rsid w:val="00E56B69"/>
    <w:rsid w:val="00E6041E"/>
    <w:rsid w:val="00E6196C"/>
    <w:rsid w:val="00E7726C"/>
    <w:rsid w:val="00E77525"/>
    <w:rsid w:val="00E84ED9"/>
    <w:rsid w:val="00E87586"/>
    <w:rsid w:val="00E93F6B"/>
    <w:rsid w:val="00E941AA"/>
    <w:rsid w:val="00EA1005"/>
    <w:rsid w:val="00EA38EB"/>
    <w:rsid w:val="00EC306D"/>
    <w:rsid w:val="00ED1E50"/>
    <w:rsid w:val="00ED5BAE"/>
    <w:rsid w:val="00ED7231"/>
    <w:rsid w:val="00EE00C2"/>
    <w:rsid w:val="00EE5095"/>
    <w:rsid w:val="00EF1B50"/>
    <w:rsid w:val="00EF7FC3"/>
    <w:rsid w:val="00F022F4"/>
    <w:rsid w:val="00F06044"/>
    <w:rsid w:val="00F06E0F"/>
    <w:rsid w:val="00F21493"/>
    <w:rsid w:val="00F22910"/>
    <w:rsid w:val="00F313F3"/>
    <w:rsid w:val="00F3611F"/>
    <w:rsid w:val="00F41E71"/>
    <w:rsid w:val="00F422DA"/>
    <w:rsid w:val="00F45047"/>
    <w:rsid w:val="00F50166"/>
    <w:rsid w:val="00F5058F"/>
    <w:rsid w:val="00F516C0"/>
    <w:rsid w:val="00F55D74"/>
    <w:rsid w:val="00F63113"/>
    <w:rsid w:val="00F6507E"/>
    <w:rsid w:val="00F70791"/>
    <w:rsid w:val="00F91849"/>
    <w:rsid w:val="00F96570"/>
    <w:rsid w:val="00FA525A"/>
    <w:rsid w:val="00FA7D2E"/>
    <w:rsid w:val="00FB46B7"/>
    <w:rsid w:val="00FD5D6F"/>
    <w:rsid w:val="00FE79C7"/>
    <w:rsid w:val="00FF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83D9E"/>
  <w15:chartTrackingRefBased/>
  <w15:docId w15:val="{F5A70B26-C231-436F-B5D0-D57FCB50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384651" w:themeColor="text2" w:themeTint="E6"/>
        <w:sz w:val="22"/>
        <w:szCs w:val="22"/>
        <w:lang w:val="en-US" w:eastAsia="ja-JP" w:bidi="ar-SA"/>
      </w:rPr>
    </w:rPrDefault>
    <w:pPrDefault>
      <w:pPr>
        <w:spacing w:before="80" w:after="80"/>
        <w:ind w:left="173" w:right="17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51C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bCs/>
      <w:caps/>
      <w:color w:val="28323A" w:themeColor="text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aps/>
      <w:color w:val="6C1B78" w:themeColor="accent1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10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50D3B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10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501459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10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01459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108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350D3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108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350D3B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0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08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10669"/>
    <w:rPr>
      <w:color w:val="526677" w:themeColor="text2" w:themeTint="BF"/>
    </w:rPr>
  </w:style>
  <w:style w:type="paragraph" w:styleId="Title">
    <w:name w:val="Title"/>
    <w:basedOn w:val="Normal"/>
    <w:next w:val="Normal"/>
    <w:link w:val="TitleChar"/>
    <w:uiPriority w:val="1"/>
    <w:qFormat/>
    <w:rsid w:val="006678A6"/>
    <w:pPr>
      <w:pBdr>
        <w:left w:val="single" w:sz="4" w:space="7" w:color="FFFFFF" w:themeColor="background1"/>
        <w:bottom w:val="single" w:sz="4" w:space="3" w:color="526677" w:themeColor="text2" w:themeTint="BF"/>
        <w:right w:val="single" w:sz="4" w:space="7" w:color="FFFFFF" w:themeColor="background1"/>
      </w:pBdr>
      <w:spacing w:before="0" w:after="180"/>
    </w:pPr>
    <w:rPr>
      <w:rFonts w:asciiTheme="majorHAnsi" w:eastAsiaTheme="majorEastAsia" w:hAnsiTheme="majorHAnsi" w:cstheme="majorBidi"/>
      <w:color w:val="6C1B78" w:themeColor="accent1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"/>
    <w:rsid w:val="006678A6"/>
    <w:rPr>
      <w:rFonts w:asciiTheme="majorHAnsi" w:eastAsiaTheme="majorEastAsia" w:hAnsiTheme="majorHAnsi" w:cstheme="majorBidi"/>
      <w:color w:val="6C1B78" w:themeColor="accent1"/>
      <w:kern w:val="28"/>
      <w:sz w:val="48"/>
      <w:szCs w:val="48"/>
    </w:rPr>
  </w:style>
  <w:style w:type="paragraph" w:customStyle="1" w:styleId="LessonHead">
    <w:name w:val="Lesson Head"/>
    <w:basedOn w:val="Normal"/>
    <w:next w:val="Normal"/>
    <w:uiPriority w:val="2"/>
    <w:qFormat/>
    <w:rsid w:val="006678A6"/>
    <w:pPr>
      <w:spacing w:before="240"/>
    </w:pPr>
    <w:rPr>
      <w:rFonts w:asciiTheme="majorHAnsi" w:eastAsiaTheme="majorEastAsia" w:hAnsiTheme="majorHAnsi" w:cstheme="majorBidi"/>
      <w:b/>
      <w:bCs/>
      <w:caps/>
      <w:color w:val="6C1B78" w:themeColor="accent1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aps/>
      <w:color w:val="28323A" w:themeColor="text2"/>
    </w:rPr>
  </w:style>
  <w:style w:type="paragraph" w:styleId="ListBullet">
    <w:name w:val="List Bullet"/>
    <w:basedOn w:val="Normal"/>
    <w:uiPriority w:val="2"/>
    <w:unhideWhenUsed/>
    <w:qFormat/>
    <w:pPr>
      <w:numPr>
        <w:numId w:val="1"/>
      </w:numPr>
    </w:p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aps/>
      <w:color w:val="6C1B78" w:themeColor="accent1"/>
      <w:szCs w:val="16"/>
    </w:rPr>
  </w:style>
  <w:style w:type="table" w:customStyle="1" w:styleId="LessonPlan">
    <w:name w:val="Lesson Plan"/>
    <w:basedOn w:val="TableNormal"/>
    <w:uiPriority w:val="99"/>
    <w:rsid w:val="00610669"/>
    <w:pPr>
      <w:spacing w:before="160" w:after="160"/>
    </w:pPr>
    <w:tblPr>
      <w:tblBorders>
        <w:top w:val="single" w:sz="4" w:space="0" w:color="526677" w:themeColor="text2" w:themeTint="BF"/>
        <w:left w:val="single" w:sz="4" w:space="0" w:color="526677" w:themeColor="text2" w:themeTint="BF"/>
        <w:bottom w:val="single" w:sz="4" w:space="0" w:color="526677" w:themeColor="text2" w:themeTint="BF"/>
        <w:right w:val="single" w:sz="4" w:space="0" w:color="526677" w:themeColor="text2" w:themeTint="BF"/>
        <w:insideH w:val="single" w:sz="4" w:space="0" w:color="526677" w:themeColor="text2" w:themeTint="BF"/>
        <w:insideV w:val="single" w:sz="4" w:space="0" w:color="526677" w:themeColor="text2" w:themeTint="BF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rFonts w:asciiTheme="majorHAnsi" w:hAnsiTheme="majorHAnsi"/>
        <w:b/>
        <w:i w:val="0"/>
        <w:caps/>
        <w:smallCaps w:val="0"/>
        <w:color w:val="6C1B78" w:themeColor="accent1"/>
      </w:rPr>
      <w:tblPr/>
      <w:tcPr>
        <w:tcBorders>
          <w:top w:val="nil"/>
          <w:left w:val="nil"/>
          <w:bottom w:val="single" w:sz="4" w:space="0" w:color="526677" w:themeColor="text2" w:themeTint="BF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asciiTheme="majorHAnsi" w:hAnsiTheme="majorHAnsi"/>
        <w:caps/>
        <w:smallCaps w:val="0"/>
        <w:color w:val="6C1B78" w:themeColor="accent1"/>
        <w:sz w:val="22"/>
      </w:rPr>
    </w:tblStylePr>
    <w:tblStylePr w:type="nwCell">
      <w:pPr>
        <w:wordWrap/>
        <w:jc w:val="center"/>
      </w:pPr>
    </w:tblStylePr>
  </w:style>
  <w:style w:type="paragraph" w:styleId="NoSpacing">
    <w:name w:val="No Spacing"/>
    <w:uiPriority w:val="99"/>
    <w:qFormat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40" w:after="0"/>
      <w:jc w:val="right"/>
    </w:pPr>
    <w:rPr>
      <w:color w:val="6C1B78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6C1B78" w:themeColor="accent1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08E"/>
  </w:style>
  <w:style w:type="paragraph" w:styleId="BlockText">
    <w:name w:val="Block Text"/>
    <w:basedOn w:val="Normal"/>
    <w:uiPriority w:val="99"/>
    <w:semiHidden/>
    <w:unhideWhenUsed/>
    <w:rsid w:val="00D0108E"/>
    <w:pPr>
      <w:pBdr>
        <w:top w:val="single" w:sz="2" w:space="10" w:color="6C1B78" w:themeColor="accent1" w:shadow="1"/>
        <w:left w:val="single" w:sz="2" w:space="10" w:color="6C1B78" w:themeColor="accent1" w:shadow="1"/>
        <w:bottom w:val="single" w:sz="2" w:space="10" w:color="6C1B78" w:themeColor="accent1" w:shadow="1"/>
        <w:right w:val="single" w:sz="2" w:space="10" w:color="6C1B78" w:themeColor="accent1" w:shadow="1"/>
      </w:pBdr>
      <w:ind w:left="1152" w:right="1152"/>
    </w:pPr>
    <w:rPr>
      <w:i/>
      <w:iCs/>
      <w:color w:val="6C1B78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010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108E"/>
  </w:style>
  <w:style w:type="paragraph" w:styleId="BodyText2">
    <w:name w:val="Body Text 2"/>
    <w:basedOn w:val="Normal"/>
    <w:link w:val="BodyText2Char"/>
    <w:uiPriority w:val="99"/>
    <w:semiHidden/>
    <w:unhideWhenUsed/>
    <w:rsid w:val="00D0108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0108E"/>
  </w:style>
  <w:style w:type="paragraph" w:styleId="BodyText3">
    <w:name w:val="Body Text 3"/>
    <w:basedOn w:val="Normal"/>
    <w:link w:val="BodyText3Char"/>
    <w:uiPriority w:val="99"/>
    <w:semiHidden/>
    <w:unhideWhenUsed/>
    <w:rsid w:val="00D0108E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0108E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08E"/>
    <w:pPr>
      <w:spacing w:after="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08E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08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08E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08E"/>
    <w:pPr>
      <w:spacing w:after="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08E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08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08E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108E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108E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D0108E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108E"/>
    <w:pPr>
      <w:spacing w:before="0" w:after="200"/>
    </w:pPr>
    <w:rPr>
      <w:i/>
      <w:iCs/>
      <w:color w:val="28323A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0108E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08E"/>
  </w:style>
  <w:style w:type="table" w:styleId="ColorfulGrid">
    <w:name w:val="Colorful Grid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C3F1" w:themeFill="accent1" w:themeFillTint="33"/>
    </w:tcPr>
    <w:tblStylePr w:type="firstRow">
      <w:rPr>
        <w:b/>
        <w:bCs/>
      </w:rPr>
      <w:tblPr/>
      <w:tcPr>
        <w:shd w:val="clear" w:color="auto" w:fill="D888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88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01459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01459" w:themeFill="accent1" w:themeFillShade="BF"/>
      </w:tc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shd w:val="clear" w:color="auto" w:fill="CE6BD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EFED" w:themeFill="accent2" w:themeFillTint="33"/>
    </w:tcPr>
    <w:tblStylePr w:type="firstRow">
      <w:rPr>
        <w:b/>
        <w:bCs/>
      </w:rPr>
      <w:tblPr/>
      <w:tcPr>
        <w:shd w:val="clear" w:color="auto" w:fill="A9DFD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DFD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B767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B7672" w:themeFill="accent2" w:themeFillShade="BF"/>
      </w:tc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shd w:val="clear" w:color="auto" w:fill="94D8D4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EFCF" w:themeFill="accent3" w:themeFillTint="33"/>
    </w:tcPr>
    <w:tblStylePr w:type="firstRow">
      <w:rPr>
        <w:b/>
        <w:bCs/>
      </w:rPr>
      <w:tblPr/>
      <w:tcPr>
        <w:shd w:val="clear" w:color="auto" w:fill="C8DFA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8DFA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26E2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26E24" w:themeFill="accent3" w:themeFillShade="BF"/>
      </w:tc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DE1" w:themeFill="accent4" w:themeFillTint="33"/>
    </w:tcPr>
    <w:tblStylePr w:type="firstRow">
      <w:rPr>
        <w:b/>
        <w:bCs/>
      </w:rPr>
      <w:tblPr/>
      <w:tcPr>
        <w:shd w:val="clear" w:color="auto" w:fill="F9BBC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9BBC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E01434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E01434" w:themeFill="accent4" w:themeFillShade="BF"/>
      </w:tc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shd w:val="clear" w:color="auto" w:fill="F7AAB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6E8F8" w:themeFill="accent5" w:themeFillTint="33"/>
    </w:tcPr>
    <w:tblStylePr w:type="firstRow">
      <w:rPr>
        <w:b/>
        <w:bCs/>
      </w:rPr>
      <w:tblPr/>
      <w:tcPr>
        <w:shd w:val="clear" w:color="auto" w:fill="AED1F1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ED1F1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1E69A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1E69AE" w:themeFill="accent5" w:themeFillShade="BF"/>
      </w:tc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shd w:val="clear" w:color="auto" w:fill="9AC5ED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0D4" w:themeFill="accent6" w:themeFillTint="33"/>
    </w:tcPr>
    <w:tblStylePr w:type="firstRow">
      <w:rPr>
        <w:b/>
        <w:bCs/>
      </w:rPr>
      <w:tblPr/>
      <w:tcPr>
        <w:shd w:val="clear" w:color="auto" w:fill="F7C2A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2A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C2471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C24710" w:themeFill="accent6" w:themeFillShade="BF"/>
      </w:tc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shd w:val="clear" w:color="auto" w:fill="F6B396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5E1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9F7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E7E7A" w:themeFill="accent2" w:themeFillShade="CC"/>
      </w:tcPr>
    </w:tblStylePr>
    <w:tblStylePr w:type="lastRow">
      <w:rPr>
        <w:b/>
        <w:bCs/>
        <w:color w:val="2E7E7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7E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A1A3B" w:themeFill="accent4" w:themeFillShade="CC"/>
      </w:tcPr>
    </w:tblStylePr>
    <w:tblStylePr w:type="lastRow">
      <w:rPr>
        <w:b/>
        <w:bCs/>
        <w:color w:val="EA1A3B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EF0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87527" w:themeFill="accent3" w:themeFillShade="CC"/>
      </w:tcPr>
    </w:tblStylePr>
    <w:tblStylePr w:type="lastRow">
      <w:rPr>
        <w:b/>
        <w:bCs/>
        <w:color w:val="58752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BF3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4B11" w:themeFill="accent6" w:themeFillShade="CC"/>
      </w:tcPr>
    </w:tblStylePr>
    <w:tblStylePr w:type="lastRow">
      <w:rPr>
        <w:b/>
        <w:bCs/>
        <w:color w:val="CF4B1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FE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071BA" w:themeFill="accent5" w:themeFillShade="CC"/>
      </w:tcPr>
    </w:tblStylePr>
    <w:tblStylePr w:type="lastRow">
      <w:rPr>
        <w:b/>
        <w:bCs/>
        <w:color w:val="2071B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6C1B78" w:themeColor="accent1"/>
        <w:bottom w:val="single" w:sz="4" w:space="0" w:color="6C1B78" w:themeColor="accent1"/>
        <w:right w:val="single" w:sz="4" w:space="0" w:color="6C1B78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1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104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1047" w:themeColor="accent1" w:themeShade="99"/>
          <w:insideV w:val="nil"/>
        </w:tcBorders>
        <w:shd w:val="clear" w:color="auto" w:fill="40104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1047" w:themeFill="accent1" w:themeFillShade="99"/>
      </w:tcPr>
    </w:tblStylePr>
    <w:tblStylePr w:type="band1Vert">
      <w:tblPr/>
      <w:tcPr>
        <w:shd w:val="clear" w:color="auto" w:fill="D888E4" w:themeFill="accent1" w:themeFillTint="66"/>
      </w:tcPr>
    </w:tblStylePr>
    <w:tblStylePr w:type="band1Horz">
      <w:tblPr/>
      <w:tcPr>
        <w:shd w:val="clear" w:color="auto" w:fill="CE6BD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A9F9A" w:themeColor="accent2"/>
        <w:left w:val="single" w:sz="4" w:space="0" w:color="3A9F9A" w:themeColor="accent2"/>
        <w:bottom w:val="single" w:sz="4" w:space="0" w:color="3A9F9A" w:themeColor="accent2"/>
        <w:right w:val="single" w:sz="4" w:space="0" w:color="3A9F9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7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25F5C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25F5C" w:themeColor="accent2" w:themeShade="99"/>
          <w:insideV w:val="nil"/>
        </w:tcBorders>
        <w:shd w:val="clear" w:color="auto" w:fill="225F5C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5F5C" w:themeFill="accent2" w:themeFillShade="99"/>
      </w:tcPr>
    </w:tblStylePr>
    <w:tblStylePr w:type="band1Vert">
      <w:tblPr/>
      <w:tcPr>
        <w:shd w:val="clear" w:color="auto" w:fill="A9DFDC" w:themeFill="accent2" w:themeFillTint="66"/>
      </w:tcPr>
    </w:tblStylePr>
    <w:tblStylePr w:type="band1Horz">
      <w:tblPr/>
      <w:tcPr>
        <w:shd w:val="clear" w:color="auto" w:fill="94D8D4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0566F" w:themeColor="accent4"/>
        <w:left w:val="single" w:sz="4" w:space="0" w:color="6F9331" w:themeColor="accent3"/>
        <w:bottom w:val="single" w:sz="4" w:space="0" w:color="6F9331" w:themeColor="accent3"/>
        <w:right w:val="single" w:sz="4" w:space="0" w:color="6F933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7E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056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581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581D" w:themeColor="accent3" w:themeShade="99"/>
          <w:insideV w:val="nil"/>
        </w:tcBorders>
        <w:shd w:val="clear" w:color="auto" w:fill="42581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581D" w:themeFill="accent3" w:themeFillShade="99"/>
      </w:tcPr>
    </w:tblStylePr>
    <w:tblStylePr w:type="band1Vert">
      <w:tblPr/>
      <w:tcPr>
        <w:shd w:val="clear" w:color="auto" w:fill="C8DFA0" w:themeFill="accent3" w:themeFillTint="66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6F9331" w:themeColor="accent3"/>
        <w:left w:val="single" w:sz="4" w:space="0" w:color="F0566F" w:themeColor="accent4"/>
        <w:bottom w:val="single" w:sz="4" w:space="0" w:color="F0566F" w:themeColor="accent4"/>
        <w:right w:val="single" w:sz="4" w:space="0" w:color="F056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E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F933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102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102A" w:themeColor="accent4" w:themeShade="99"/>
          <w:insideV w:val="nil"/>
        </w:tcBorders>
        <w:shd w:val="clear" w:color="auto" w:fill="B3102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102A" w:themeFill="accent4" w:themeFillShade="99"/>
      </w:tcPr>
    </w:tblStylePr>
    <w:tblStylePr w:type="band1Vert">
      <w:tblPr/>
      <w:tcPr>
        <w:shd w:val="clear" w:color="auto" w:fill="F9BBC5" w:themeFill="accent4" w:themeFillTint="66"/>
      </w:tcPr>
    </w:tblStylePr>
    <w:tblStylePr w:type="band1Horz">
      <w:tblPr/>
      <w:tcPr>
        <w:shd w:val="clear" w:color="auto" w:fill="F7AA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D682D" w:themeColor="accent6"/>
        <w:left w:val="single" w:sz="4" w:space="0" w:color="358DDC" w:themeColor="accent5"/>
        <w:bottom w:val="single" w:sz="4" w:space="0" w:color="358DDC" w:themeColor="accent5"/>
        <w:right w:val="single" w:sz="4" w:space="0" w:color="358DDC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68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8548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8548B" w:themeColor="accent5" w:themeShade="99"/>
          <w:insideV w:val="nil"/>
        </w:tcBorders>
        <w:shd w:val="clear" w:color="auto" w:fill="18548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548B" w:themeFill="accent5" w:themeFillShade="99"/>
      </w:tcPr>
    </w:tblStylePr>
    <w:tblStylePr w:type="band1Vert">
      <w:tblPr/>
      <w:tcPr>
        <w:shd w:val="clear" w:color="auto" w:fill="AED1F1" w:themeFill="accent5" w:themeFillTint="66"/>
      </w:tcPr>
    </w:tblStylePr>
    <w:tblStylePr w:type="band1Horz">
      <w:tblPr/>
      <w:tcPr>
        <w:shd w:val="clear" w:color="auto" w:fill="9AC5E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358DDC" w:themeColor="accent5"/>
        <w:left w:val="single" w:sz="4" w:space="0" w:color="ED682D" w:themeColor="accent6"/>
        <w:bottom w:val="single" w:sz="4" w:space="0" w:color="ED682D" w:themeColor="accent6"/>
        <w:right w:val="single" w:sz="4" w:space="0" w:color="ED682D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FE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58DD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380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380D" w:themeColor="accent6" w:themeShade="99"/>
          <w:insideV w:val="nil"/>
        </w:tcBorders>
        <w:shd w:val="clear" w:color="auto" w:fill="9B380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380D" w:themeFill="accent6" w:themeFillShade="99"/>
      </w:tcPr>
    </w:tblStylePr>
    <w:tblStylePr w:type="band1Vert">
      <w:tblPr/>
      <w:tcPr>
        <w:shd w:val="clear" w:color="auto" w:fill="F7C2AA" w:themeFill="accent6" w:themeFillTint="66"/>
      </w:tcPr>
    </w:tblStylePr>
    <w:tblStylePr w:type="band1Horz">
      <w:tblPr/>
      <w:tcPr>
        <w:shd w:val="clear" w:color="auto" w:fill="F6B396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0108E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08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108E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0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108E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C1B78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0D3B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1459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1459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A9F9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4F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B767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67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6F9331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491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26E2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6E24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056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50D23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01434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1434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358DDC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4467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E69A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9AE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108E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D682D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2F0B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2471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4710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08E"/>
  </w:style>
  <w:style w:type="character" w:customStyle="1" w:styleId="DateChar">
    <w:name w:val="Date Char"/>
    <w:basedOn w:val="DefaultParagraphFont"/>
    <w:link w:val="Date"/>
    <w:uiPriority w:val="99"/>
    <w:semiHidden/>
    <w:rsid w:val="00D0108E"/>
  </w:style>
  <w:style w:type="paragraph" w:styleId="DocumentMap">
    <w:name w:val="Document Map"/>
    <w:basedOn w:val="Normal"/>
    <w:link w:val="DocumentMapChar"/>
    <w:uiPriority w:val="99"/>
    <w:semiHidden/>
    <w:unhideWhenUsed/>
    <w:rsid w:val="00D0108E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0108E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08E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08E"/>
  </w:style>
  <w:style w:type="character" w:styleId="Emphasis">
    <w:name w:val="Emphasis"/>
    <w:basedOn w:val="DefaultParagraphFont"/>
    <w:uiPriority w:val="20"/>
    <w:semiHidden/>
    <w:unhideWhenUsed/>
    <w:qFormat/>
    <w:rsid w:val="00D0108E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08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08E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08E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0108E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0108E"/>
    <w:rPr>
      <w:color w:val="6C1B78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0108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08E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08E"/>
    <w:rPr>
      <w:szCs w:val="20"/>
    </w:rPr>
  </w:style>
  <w:style w:type="table" w:styleId="GridTable1Light">
    <w:name w:val="Grid Table 1 Light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D888E4" w:themeColor="accent1" w:themeTint="66"/>
        <w:left w:val="single" w:sz="4" w:space="0" w:color="D888E4" w:themeColor="accent1" w:themeTint="66"/>
        <w:bottom w:val="single" w:sz="4" w:space="0" w:color="D888E4" w:themeColor="accent1" w:themeTint="66"/>
        <w:right w:val="single" w:sz="4" w:space="0" w:color="D888E4" w:themeColor="accent1" w:themeTint="66"/>
        <w:insideH w:val="single" w:sz="4" w:space="0" w:color="D888E4" w:themeColor="accent1" w:themeTint="66"/>
        <w:insideV w:val="single" w:sz="4" w:space="0" w:color="D888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A9DFDC" w:themeColor="accent2" w:themeTint="66"/>
        <w:left w:val="single" w:sz="4" w:space="0" w:color="A9DFDC" w:themeColor="accent2" w:themeTint="66"/>
        <w:bottom w:val="single" w:sz="4" w:space="0" w:color="A9DFDC" w:themeColor="accent2" w:themeTint="66"/>
        <w:right w:val="single" w:sz="4" w:space="0" w:color="A9DFDC" w:themeColor="accent2" w:themeTint="66"/>
        <w:insideH w:val="single" w:sz="4" w:space="0" w:color="A9DFDC" w:themeColor="accent2" w:themeTint="66"/>
        <w:insideV w:val="single" w:sz="4" w:space="0" w:color="A9DFD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C8DFA0" w:themeColor="accent3" w:themeTint="66"/>
        <w:left w:val="single" w:sz="4" w:space="0" w:color="C8DFA0" w:themeColor="accent3" w:themeTint="66"/>
        <w:bottom w:val="single" w:sz="4" w:space="0" w:color="C8DFA0" w:themeColor="accent3" w:themeTint="66"/>
        <w:right w:val="single" w:sz="4" w:space="0" w:color="C8DFA0" w:themeColor="accent3" w:themeTint="66"/>
        <w:insideH w:val="single" w:sz="4" w:space="0" w:color="C8DFA0" w:themeColor="accent3" w:themeTint="66"/>
        <w:insideV w:val="single" w:sz="4" w:space="0" w:color="C8DFA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F9BBC5" w:themeColor="accent4" w:themeTint="66"/>
        <w:left w:val="single" w:sz="4" w:space="0" w:color="F9BBC5" w:themeColor="accent4" w:themeTint="66"/>
        <w:bottom w:val="single" w:sz="4" w:space="0" w:color="F9BBC5" w:themeColor="accent4" w:themeTint="66"/>
        <w:right w:val="single" w:sz="4" w:space="0" w:color="F9BBC5" w:themeColor="accent4" w:themeTint="66"/>
        <w:insideH w:val="single" w:sz="4" w:space="0" w:color="F9BBC5" w:themeColor="accent4" w:themeTint="66"/>
        <w:insideV w:val="single" w:sz="4" w:space="0" w:color="F9BBC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AED1F1" w:themeColor="accent5" w:themeTint="66"/>
        <w:left w:val="single" w:sz="4" w:space="0" w:color="AED1F1" w:themeColor="accent5" w:themeTint="66"/>
        <w:bottom w:val="single" w:sz="4" w:space="0" w:color="AED1F1" w:themeColor="accent5" w:themeTint="66"/>
        <w:right w:val="single" w:sz="4" w:space="0" w:color="AED1F1" w:themeColor="accent5" w:themeTint="66"/>
        <w:insideH w:val="single" w:sz="4" w:space="0" w:color="AED1F1" w:themeColor="accent5" w:themeTint="66"/>
        <w:insideV w:val="single" w:sz="4" w:space="0" w:color="AED1F1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0108E"/>
    <w:pPr>
      <w:spacing w:after="0"/>
    </w:pPr>
    <w:tblPr>
      <w:tblStyleRowBandSize w:val="1"/>
      <w:tblStyleColBandSize w:val="1"/>
      <w:tblBorders>
        <w:top w:val="single" w:sz="4" w:space="0" w:color="F7C2AA" w:themeColor="accent6" w:themeTint="66"/>
        <w:left w:val="single" w:sz="4" w:space="0" w:color="F7C2AA" w:themeColor="accent6" w:themeTint="66"/>
        <w:bottom w:val="single" w:sz="4" w:space="0" w:color="F7C2AA" w:themeColor="accent6" w:themeTint="66"/>
        <w:right w:val="single" w:sz="4" w:space="0" w:color="F7C2AA" w:themeColor="accent6" w:themeTint="66"/>
        <w:insideH w:val="single" w:sz="4" w:space="0" w:color="F7C2AA" w:themeColor="accent6" w:themeTint="66"/>
        <w:insideV w:val="single" w:sz="4" w:space="0" w:color="F7C2AA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C54DD7" w:themeColor="accent1" w:themeTint="99"/>
        <w:bottom w:val="single" w:sz="2" w:space="0" w:color="C54DD7" w:themeColor="accent1" w:themeTint="99"/>
        <w:insideH w:val="single" w:sz="2" w:space="0" w:color="C54DD7" w:themeColor="accent1" w:themeTint="99"/>
        <w:insideV w:val="single" w:sz="2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54D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54D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7ED0CB" w:themeColor="accent2" w:themeTint="99"/>
        <w:bottom w:val="single" w:sz="2" w:space="0" w:color="7ED0CB" w:themeColor="accent2" w:themeTint="99"/>
        <w:insideH w:val="single" w:sz="2" w:space="0" w:color="7ED0CB" w:themeColor="accent2" w:themeTint="99"/>
        <w:insideV w:val="single" w:sz="2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ED0CB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ED0CB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ADCF71" w:themeColor="accent3" w:themeTint="99"/>
        <w:bottom w:val="single" w:sz="2" w:space="0" w:color="ADCF71" w:themeColor="accent3" w:themeTint="99"/>
        <w:insideH w:val="single" w:sz="2" w:space="0" w:color="ADCF71" w:themeColor="accent3" w:themeTint="99"/>
        <w:insideV w:val="single" w:sz="2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DCF71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DCF71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F699A8" w:themeColor="accent4" w:themeTint="99"/>
        <w:bottom w:val="single" w:sz="2" w:space="0" w:color="F699A8" w:themeColor="accent4" w:themeTint="99"/>
        <w:insideH w:val="single" w:sz="2" w:space="0" w:color="F699A8" w:themeColor="accent4" w:themeTint="99"/>
        <w:insideV w:val="single" w:sz="2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699A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699A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85BAEA" w:themeColor="accent5" w:themeTint="99"/>
        <w:bottom w:val="single" w:sz="2" w:space="0" w:color="85BAEA" w:themeColor="accent5" w:themeTint="99"/>
        <w:insideH w:val="single" w:sz="2" w:space="0" w:color="85BAEA" w:themeColor="accent5" w:themeTint="99"/>
        <w:insideV w:val="single" w:sz="2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5BAEA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5BAEA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2" w:space="0" w:color="F4A480" w:themeColor="accent6" w:themeTint="99"/>
        <w:bottom w:val="single" w:sz="2" w:space="0" w:color="F4A480" w:themeColor="accent6" w:themeTint="99"/>
        <w:insideH w:val="single" w:sz="2" w:space="0" w:color="F4A480" w:themeColor="accent6" w:themeTint="99"/>
        <w:insideV w:val="single" w:sz="2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A48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A48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3">
    <w:name w:val="Grid Table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bottom w:val="single" w:sz="4" w:space="0" w:color="C54DD7" w:themeColor="accent1" w:themeTint="99"/>
        </w:tcBorders>
      </w:tcPr>
    </w:tblStylePr>
    <w:tblStylePr w:type="nwCell">
      <w:tblPr/>
      <w:tcPr>
        <w:tcBorders>
          <w:bottom w:val="single" w:sz="4" w:space="0" w:color="C54DD7" w:themeColor="accent1" w:themeTint="99"/>
        </w:tcBorders>
      </w:tcPr>
    </w:tblStylePr>
    <w:tblStylePr w:type="seCell">
      <w:tblPr/>
      <w:tcPr>
        <w:tcBorders>
          <w:top w:val="single" w:sz="4" w:space="0" w:color="C54DD7" w:themeColor="accent1" w:themeTint="99"/>
        </w:tcBorders>
      </w:tcPr>
    </w:tblStylePr>
    <w:tblStylePr w:type="swCell">
      <w:tblPr/>
      <w:tcPr>
        <w:tcBorders>
          <w:top w:val="single" w:sz="4" w:space="0" w:color="C54D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bottom w:val="single" w:sz="4" w:space="0" w:color="7ED0CB" w:themeColor="accent2" w:themeTint="99"/>
        </w:tcBorders>
      </w:tcPr>
    </w:tblStylePr>
    <w:tblStylePr w:type="nwCell">
      <w:tblPr/>
      <w:tcPr>
        <w:tcBorders>
          <w:bottom w:val="single" w:sz="4" w:space="0" w:color="7ED0CB" w:themeColor="accent2" w:themeTint="99"/>
        </w:tcBorders>
      </w:tcPr>
    </w:tblStylePr>
    <w:tblStylePr w:type="seCell">
      <w:tblPr/>
      <w:tcPr>
        <w:tcBorders>
          <w:top w:val="single" w:sz="4" w:space="0" w:color="7ED0CB" w:themeColor="accent2" w:themeTint="99"/>
        </w:tcBorders>
      </w:tcPr>
    </w:tblStylePr>
    <w:tblStylePr w:type="swCell">
      <w:tblPr/>
      <w:tcPr>
        <w:tcBorders>
          <w:top w:val="single" w:sz="4" w:space="0" w:color="7ED0CB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bottom w:val="single" w:sz="4" w:space="0" w:color="ADCF71" w:themeColor="accent3" w:themeTint="99"/>
        </w:tcBorders>
      </w:tcPr>
    </w:tblStylePr>
    <w:tblStylePr w:type="nwCell">
      <w:tblPr/>
      <w:tcPr>
        <w:tcBorders>
          <w:bottom w:val="single" w:sz="4" w:space="0" w:color="ADCF71" w:themeColor="accent3" w:themeTint="99"/>
        </w:tcBorders>
      </w:tcPr>
    </w:tblStylePr>
    <w:tblStylePr w:type="seCell">
      <w:tblPr/>
      <w:tcPr>
        <w:tcBorders>
          <w:top w:val="single" w:sz="4" w:space="0" w:color="ADCF71" w:themeColor="accent3" w:themeTint="99"/>
        </w:tcBorders>
      </w:tcPr>
    </w:tblStylePr>
    <w:tblStylePr w:type="swCell">
      <w:tblPr/>
      <w:tcPr>
        <w:tcBorders>
          <w:top w:val="single" w:sz="4" w:space="0" w:color="ADCF71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bottom w:val="single" w:sz="4" w:space="0" w:color="F699A8" w:themeColor="accent4" w:themeTint="99"/>
        </w:tcBorders>
      </w:tcPr>
    </w:tblStylePr>
    <w:tblStylePr w:type="nwCell">
      <w:tblPr/>
      <w:tcPr>
        <w:tcBorders>
          <w:bottom w:val="single" w:sz="4" w:space="0" w:color="F699A8" w:themeColor="accent4" w:themeTint="99"/>
        </w:tcBorders>
      </w:tcPr>
    </w:tblStylePr>
    <w:tblStylePr w:type="seCell">
      <w:tblPr/>
      <w:tcPr>
        <w:tcBorders>
          <w:top w:val="single" w:sz="4" w:space="0" w:color="F699A8" w:themeColor="accent4" w:themeTint="99"/>
        </w:tcBorders>
      </w:tcPr>
    </w:tblStylePr>
    <w:tblStylePr w:type="swCell">
      <w:tblPr/>
      <w:tcPr>
        <w:tcBorders>
          <w:top w:val="single" w:sz="4" w:space="0" w:color="F699A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bottom w:val="single" w:sz="4" w:space="0" w:color="85BAEA" w:themeColor="accent5" w:themeTint="99"/>
        </w:tcBorders>
      </w:tcPr>
    </w:tblStylePr>
    <w:tblStylePr w:type="nwCell">
      <w:tblPr/>
      <w:tcPr>
        <w:tcBorders>
          <w:bottom w:val="single" w:sz="4" w:space="0" w:color="85BAEA" w:themeColor="accent5" w:themeTint="99"/>
        </w:tcBorders>
      </w:tcPr>
    </w:tblStylePr>
    <w:tblStylePr w:type="seCell">
      <w:tblPr/>
      <w:tcPr>
        <w:tcBorders>
          <w:top w:val="single" w:sz="4" w:space="0" w:color="85BAEA" w:themeColor="accent5" w:themeTint="99"/>
        </w:tcBorders>
      </w:tcPr>
    </w:tblStylePr>
    <w:tblStylePr w:type="swCell">
      <w:tblPr/>
      <w:tcPr>
        <w:tcBorders>
          <w:top w:val="single" w:sz="4" w:space="0" w:color="85BAEA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bottom w:val="single" w:sz="4" w:space="0" w:color="F4A480" w:themeColor="accent6" w:themeTint="99"/>
        </w:tcBorders>
      </w:tcPr>
    </w:tblStylePr>
    <w:tblStylePr w:type="nwCell">
      <w:tblPr/>
      <w:tcPr>
        <w:tcBorders>
          <w:bottom w:val="single" w:sz="4" w:space="0" w:color="F4A480" w:themeColor="accent6" w:themeTint="99"/>
        </w:tcBorders>
      </w:tcPr>
    </w:tblStylePr>
    <w:tblStylePr w:type="seCell">
      <w:tblPr/>
      <w:tcPr>
        <w:tcBorders>
          <w:top w:val="single" w:sz="4" w:space="0" w:color="F4A480" w:themeColor="accent6" w:themeTint="99"/>
        </w:tcBorders>
      </w:tcPr>
    </w:tblStylePr>
    <w:tblStylePr w:type="swCell">
      <w:tblPr/>
      <w:tcPr>
        <w:tcBorders>
          <w:top w:val="single" w:sz="4" w:space="0" w:color="F4A480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B78" w:themeColor="accent1"/>
          <w:left w:val="single" w:sz="4" w:space="0" w:color="6C1B78" w:themeColor="accent1"/>
          <w:bottom w:val="single" w:sz="4" w:space="0" w:color="6C1B78" w:themeColor="accent1"/>
          <w:right w:val="single" w:sz="4" w:space="0" w:color="6C1B78" w:themeColor="accent1"/>
          <w:insideH w:val="nil"/>
          <w:insideV w:val="nil"/>
        </w:tcBorders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9F9A" w:themeColor="accent2"/>
          <w:left w:val="single" w:sz="4" w:space="0" w:color="3A9F9A" w:themeColor="accent2"/>
          <w:bottom w:val="single" w:sz="4" w:space="0" w:color="3A9F9A" w:themeColor="accent2"/>
          <w:right w:val="single" w:sz="4" w:space="0" w:color="3A9F9A" w:themeColor="accent2"/>
          <w:insideH w:val="nil"/>
          <w:insideV w:val="nil"/>
        </w:tcBorders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9331" w:themeColor="accent3"/>
          <w:left w:val="single" w:sz="4" w:space="0" w:color="6F9331" w:themeColor="accent3"/>
          <w:bottom w:val="single" w:sz="4" w:space="0" w:color="6F9331" w:themeColor="accent3"/>
          <w:right w:val="single" w:sz="4" w:space="0" w:color="6F9331" w:themeColor="accent3"/>
          <w:insideH w:val="nil"/>
          <w:insideV w:val="nil"/>
        </w:tcBorders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66F" w:themeColor="accent4"/>
          <w:left w:val="single" w:sz="4" w:space="0" w:color="F0566F" w:themeColor="accent4"/>
          <w:bottom w:val="single" w:sz="4" w:space="0" w:color="F0566F" w:themeColor="accent4"/>
          <w:right w:val="single" w:sz="4" w:space="0" w:color="F0566F" w:themeColor="accent4"/>
          <w:insideH w:val="nil"/>
          <w:insideV w:val="nil"/>
        </w:tcBorders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58DDC" w:themeColor="accent5"/>
          <w:left w:val="single" w:sz="4" w:space="0" w:color="358DDC" w:themeColor="accent5"/>
          <w:bottom w:val="single" w:sz="4" w:space="0" w:color="358DDC" w:themeColor="accent5"/>
          <w:right w:val="single" w:sz="4" w:space="0" w:color="358DDC" w:themeColor="accent5"/>
          <w:insideH w:val="nil"/>
          <w:insideV w:val="nil"/>
        </w:tcBorders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682D" w:themeColor="accent6"/>
          <w:left w:val="single" w:sz="4" w:space="0" w:color="ED682D" w:themeColor="accent6"/>
          <w:bottom w:val="single" w:sz="4" w:space="0" w:color="ED682D" w:themeColor="accent6"/>
          <w:right w:val="single" w:sz="4" w:space="0" w:color="ED682D" w:themeColor="accent6"/>
          <w:insideH w:val="nil"/>
          <w:insideV w:val="nil"/>
        </w:tcBorders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C3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C1B7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C1B78" w:themeFill="accent1"/>
      </w:tcPr>
    </w:tblStylePr>
    <w:tblStylePr w:type="band1Vert">
      <w:tblPr/>
      <w:tcPr>
        <w:shd w:val="clear" w:color="auto" w:fill="D888E4" w:themeFill="accent1" w:themeFillTint="66"/>
      </w:tcPr>
    </w:tblStylePr>
    <w:tblStylePr w:type="band1Horz">
      <w:tblPr/>
      <w:tcPr>
        <w:shd w:val="clear" w:color="auto" w:fill="D888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4EFE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A9F9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A9F9A" w:themeFill="accent2"/>
      </w:tcPr>
    </w:tblStylePr>
    <w:tblStylePr w:type="band1Vert">
      <w:tblPr/>
      <w:tcPr>
        <w:shd w:val="clear" w:color="auto" w:fill="A9DFDC" w:themeFill="accent2" w:themeFillTint="66"/>
      </w:tcPr>
    </w:tblStylePr>
    <w:tblStylePr w:type="band1Horz">
      <w:tblPr/>
      <w:tcPr>
        <w:shd w:val="clear" w:color="auto" w:fill="A9DFD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EFC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F933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F9331" w:themeFill="accent3"/>
      </w:tcPr>
    </w:tblStylePr>
    <w:tblStylePr w:type="band1Vert">
      <w:tblPr/>
      <w:tcPr>
        <w:shd w:val="clear" w:color="auto" w:fill="C8DFA0" w:themeFill="accent3" w:themeFillTint="66"/>
      </w:tcPr>
    </w:tblStylePr>
    <w:tblStylePr w:type="band1Horz">
      <w:tblPr/>
      <w:tcPr>
        <w:shd w:val="clear" w:color="auto" w:fill="C8DFA0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DDE1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056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0566F" w:themeFill="accent4"/>
      </w:tcPr>
    </w:tblStylePr>
    <w:tblStylePr w:type="band1Vert">
      <w:tblPr/>
      <w:tcPr>
        <w:shd w:val="clear" w:color="auto" w:fill="F9BBC5" w:themeFill="accent4" w:themeFillTint="66"/>
      </w:tcPr>
    </w:tblStylePr>
    <w:tblStylePr w:type="band1Horz">
      <w:tblPr/>
      <w:tcPr>
        <w:shd w:val="clear" w:color="auto" w:fill="F9BBC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6E8F8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58DD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58DDC" w:themeFill="accent5"/>
      </w:tcPr>
    </w:tblStylePr>
    <w:tblStylePr w:type="band1Vert">
      <w:tblPr/>
      <w:tcPr>
        <w:shd w:val="clear" w:color="auto" w:fill="AED1F1" w:themeFill="accent5" w:themeFillTint="66"/>
      </w:tcPr>
    </w:tblStylePr>
    <w:tblStylePr w:type="band1Horz">
      <w:tblPr/>
      <w:tcPr>
        <w:shd w:val="clear" w:color="auto" w:fill="AED1F1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0108E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0D4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68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682D" w:themeFill="accent6"/>
      </w:tcPr>
    </w:tblStylePr>
    <w:tblStylePr w:type="band1Vert">
      <w:tblPr/>
      <w:tcPr>
        <w:shd w:val="clear" w:color="auto" w:fill="F7C2AA" w:themeFill="accent6" w:themeFillTint="66"/>
      </w:tcPr>
    </w:tblStylePr>
    <w:tblStylePr w:type="band1Horz">
      <w:tblPr/>
      <w:tcPr>
        <w:shd w:val="clear" w:color="auto" w:fill="F7C2AA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  <w:insideV w:val="single" w:sz="4" w:space="0" w:color="C54D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bottom w:val="single" w:sz="4" w:space="0" w:color="C54DD7" w:themeColor="accent1" w:themeTint="99"/>
        </w:tcBorders>
      </w:tcPr>
    </w:tblStylePr>
    <w:tblStylePr w:type="nwCell">
      <w:tblPr/>
      <w:tcPr>
        <w:tcBorders>
          <w:bottom w:val="single" w:sz="4" w:space="0" w:color="C54DD7" w:themeColor="accent1" w:themeTint="99"/>
        </w:tcBorders>
      </w:tcPr>
    </w:tblStylePr>
    <w:tblStylePr w:type="seCell">
      <w:tblPr/>
      <w:tcPr>
        <w:tcBorders>
          <w:top w:val="single" w:sz="4" w:space="0" w:color="C54DD7" w:themeColor="accent1" w:themeTint="99"/>
        </w:tcBorders>
      </w:tcPr>
    </w:tblStylePr>
    <w:tblStylePr w:type="swCell">
      <w:tblPr/>
      <w:tcPr>
        <w:tcBorders>
          <w:top w:val="single" w:sz="4" w:space="0" w:color="C54D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  <w:insideV w:val="single" w:sz="4" w:space="0" w:color="7ED0CB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bottom w:val="single" w:sz="4" w:space="0" w:color="7ED0CB" w:themeColor="accent2" w:themeTint="99"/>
        </w:tcBorders>
      </w:tcPr>
    </w:tblStylePr>
    <w:tblStylePr w:type="nwCell">
      <w:tblPr/>
      <w:tcPr>
        <w:tcBorders>
          <w:bottom w:val="single" w:sz="4" w:space="0" w:color="7ED0CB" w:themeColor="accent2" w:themeTint="99"/>
        </w:tcBorders>
      </w:tcPr>
    </w:tblStylePr>
    <w:tblStylePr w:type="seCell">
      <w:tblPr/>
      <w:tcPr>
        <w:tcBorders>
          <w:top w:val="single" w:sz="4" w:space="0" w:color="7ED0CB" w:themeColor="accent2" w:themeTint="99"/>
        </w:tcBorders>
      </w:tcPr>
    </w:tblStylePr>
    <w:tblStylePr w:type="swCell">
      <w:tblPr/>
      <w:tcPr>
        <w:tcBorders>
          <w:top w:val="single" w:sz="4" w:space="0" w:color="7ED0CB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  <w:insideV w:val="single" w:sz="4" w:space="0" w:color="ADCF71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bottom w:val="single" w:sz="4" w:space="0" w:color="ADCF71" w:themeColor="accent3" w:themeTint="99"/>
        </w:tcBorders>
      </w:tcPr>
    </w:tblStylePr>
    <w:tblStylePr w:type="nwCell">
      <w:tblPr/>
      <w:tcPr>
        <w:tcBorders>
          <w:bottom w:val="single" w:sz="4" w:space="0" w:color="ADCF71" w:themeColor="accent3" w:themeTint="99"/>
        </w:tcBorders>
      </w:tcPr>
    </w:tblStylePr>
    <w:tblStylePr w:type="seCell">
      <w:tblPr/>
      <w:tcPr>
        <w:tcBorders>
          <w:top w:val="single" w:sz="4" w:space="0" w:color="ADCF71" w:themeColor="accent3" w:themeTint="99"/>
        </w:tcBorders>
      </w:tcPr>
    </w:tblStylePr>
    <w:tblStylePr w:type="swCell">
      <w:tblPr/>
      <w:tcPr>
        <w:tcBorders>
          <w:top w:val="single" w:sz="4" w:space="0" w:color="ADCF71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  <w:insideV w:val="single" w:sz="4" w:space="0" w:color="F699A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bottom w:val="single" w:sz="4" w:space="0" w:color="F699A8" w:themeColor="accent4" w:themeTint="99"/>
        </w:tcBorders>
      </w:tcPr>
    </w:tblStylePr>
    <w:tblStylePr w:type="nwCell">
      <w:tblPr/>
      <w:tcPr>
        <w:tcBorders>
          <w:bottom w:val="single" w:sz="4" w:space="0" w:color="F699A8" w:themeColor="accent4" w:themeTint="99"/>
        </w:tcBorders>
      </w:tcPr>
    </w:tblStylePr>
    <w:tblStylePr w:type="seCell">
      <w:tblPr/>
      <w:tcPr>
        <w:tcBorders>
          <w:top w:val="single" w:sz="4" w:space="0" w:color="F699A8" w:themeColor="accent4" w:themeTint="99"/>
        </w:tcBorders>
      </w:tcPr>
    </w:tblStylePr>
    <w:tblStylePr w:type="swCell">
      <w:tblPr/>
      <w:tcPr>
        <w:tcBorders>
          <w:top w:val="single" w:sz="4" w:space="0" w:color="F699A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  <w:insideV w:val="single" w:sz="4" w:space="0" w:color="85BAEA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bottom w:val="single" w:sz="4" w:space="0" w:color="85BAEA" w:themeColor="accent5" w:themeTint="99"/>
        </w:tcBorders>
      </w:tcPr>
    </w:tblStylePr>
    <w:tblStylePr w:type="nwCell">
      <w:tblPr/>
      <w:tcPr>
        <w:tcBorders>
          <w:bottom w:val="single" w:sz="4" w:space="0" w:color="85BAEA" w:themeColor="accent5" w:themeTint="99"/>
        </w:tcBorders>
      </w:tcPr>
    </w:tblStylePr>
    <w:tblStylePr w:type="seCell">
      <w:tblPr/>
      <w:tcPr>
        <w:tcBorders>
          <w:top w:val="single" w:sz="4" w:space="0" w:color="85BAEA" w:themeColor="accent5" w:themeTint="99"/>
        </w:tcBorders>
      </w:tcPr>
    </w:tblStylePr>
    <w:tblStylePr w:type="swCell">
      <w:tblPr/>
      <w:tcPr>
        <w:tcBorders>
          <w:top w:val="single" w:sz="4" w:space="0" w:color="85BAEA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  <w:insideV w:val="single" w:sz="4" w:space="0" w:color="F4A48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bottom w:val="single" w:sz="4" w:space="0" w:color="F4A480" w:themeColor="accent6" w:themeTint="99"/>
        </w:tcBorders>
      </w:tcPr>
    </w:tblStylePr>
    <w:tblStylePr w:type="nwCell">
      <w:tblPr/>
      <w:tcPr>
        <w:tcBorders>
          <w:bottom w:val="single" w:sz="4" w:space="0" w:color="F4A480" w:themeColor="accent6" w:themeTint="99"/>
        </w:tcBorders>
      </w:tcPr>
    </w:tblStylePr>
    <w:tblStylePr w:type="seCell">
      <w:tblPr/>
      <w:tcPr>
        <w:tcBorders>
          <w:top w:val="single" w:sz="4" w:space="0" w:color="F4A480" w:themeColor="accent6" w:themeTint="99"/>
        </w:tcBorders>
      </w:tcPr>
    </w:tblStylePr>
    <w:tblStylePr w:type="swCell">
      <w:tblPr/>
      <w:tcPr>
        <w:tcBorders>
          <w:top w:val="single" w:sz="4" w:space="0" w:color="F4A480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0108E"/>
    <w:rPr>
      <w:color w:val="2B579A"/>
      <w:shd w:val="clear" w:color="auto" w:fill="E6E6E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108E"/>
    <w:rPr>
      <w:rFonts w:asciiTheme="majorHAnsi" w:eastAsiaTheme="majorEastAsia" w:hAnsiTheme="majorHAnsi" w:cstheme="majorBidi"/>
      <w:color w:val="350D3B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108E"/>
    <w:rPr>
      <w:rFonts w:asciiTheme="majorHAnsi" w:eastAsiaTheme="majorEastAsia" w:hAnsiTheme="majorHAnsi" w:cstheme="majorBidi"/>
      <w:i/>
      <w:iCs/>
      <w:color w:val="501459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108E"/>
    <w:rPr>
      <w:rFonts w:asciiTheme="majorHAnsi" w:eastAsiaTheme="majorEastAsia" w:hAnsiTheme="majorHAnsi" w:cstheme="majorBidi"/>
      <w:color w:val="501459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108E"/>
    <w:rPr>
      <w:rFonts w:asciiTheme="majorHAnsi" w:eastAsiaTheme="majorEastAsia" w:hAnsiTheme="majorHAnsi" w:cstheme="majorBidi"/>
      <w:color w:val="350D3B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108E"/>
    <w:rPr>
      <w:rFonts w:asciiTheme="majorHAnsi" w:eastAsiaTheme="majorEastAsia" w:hAnsiTheme="majorHAnsi" w:cstheme="majorBidi"/>
      <w:i/>
      <w:iCs/>
      <w:color w:val="350D3B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08E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08E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D0108E"/>
  </w:style>
  <w:style w:type="paragraph" w:styleId="HTMLAddress">
    <w:name w:val="HTML Address"/>
    <w:basedOn w:val="Normal"/>
    <w:link w:val="HTMLAddressChar"/>
    <w:uiPriority w:val="99"/>
    <w:semiHidden/>
    <w:unhideWhenUsed/>
    <w:rsid w:val="00D0108E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08E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0108E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08E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08E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08E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0108E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08E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08E"/>
    <w:rPr>
      <w:i/>
      <w:iCs/>
    </w:rPr>
  </w:style>
  <w:style w:type="character" w:styleId="Hyperlink">
    <w:name w:val="Hyperlink"/>
    <w:basedOn w:val="DefaultParagraphFont"/>
    <w:uiPriority w:val="99"/>
    <w:unhideWhenUsed/>
    <w:rsid w:val="00297A24"/>
    <w:rPr>
      <w:color w:val="1E69AE" w:themeColor="accent5" w:themeShade="B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08E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08E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08E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08E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08E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08E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08E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08E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08E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08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D0108E"/>
    <w:rPr>
      <w:i/>
      <w:iCs/>
      <w:color w:val="6C1B78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D0108E"/>
    <w:pPr>
      <w:pBdr>
        <w:top w:val="single" w:sz="4" w:space="10" w:color="6C1B78" w:themeColor="accent1"/>
        <w:bottom w:val="single" w:sz="4" w:space="10" w:color="6C1B78" w:themeColor="accent1"/>
      </w:pBdr>
      <w:spacing w:before="360" w:after="360"/>
      <w:ind w:left="864" w:right="864"/>
      <w:jc w:val="center"/>
    </w:pPr>
    <w:rPr>
      <w:i/>
      <w:iCs/>
      <w:color w:val="6C1B78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D0108E"/>
    <w:rPr>
      <w:i/>
      <w:iCs/>
      <w:color w:val="6C1B78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D0108E"/>
    <w:rPr>
      <w:b/>
      <w:bCs/>
      <w:smallCaps/>
      <w:color w:val="6C1B78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  <w:insideH w:val="single" w:sz="8" w:space="0" w:color="6C1B78" w:themeColor="accent1"/>
        <w:insideV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18" w:space="0" w:color="6C1B78" w:themeColor="accent1"/>
          <w:right w:val="single" w:sz="8" w:space="0" w:color="6C1B78" w:themeColor="accent1"/>
          <w:insideH w:val="nil"/>
          <w:insideV w:val="single" w:sz="8" w:space="0" w:color="6C1B7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H w:val="nil"/>
          <w:insideV w:val="single" w:sz="8" w:space="0" w:color="6C1B7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band1Vert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  <w:shd w:val="clear" w:color="auto" w:fill="E7B5EE" w:themeFill="accent1" w:themeFillTint="3F"/>
      </w:tcPr>
    </w:tblStylePr>
    <w:tblStylePr w:type="band1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V w:val="single" w:sz="8" w:space="0" w:color="6C1B78" w:themeColor="accent1"/>
        </w:tcBorders>
        <w:shd w:val="clear" w:color="auto" w:fill="E7B5EE" w:themeFill="accent1" w:themeFillTint="3F"/>
      </w:tcPr>
    </w:tblStylePr>
    <w:tblStylePr w:type="band2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  <w:insideV w:val="single" w:sz="8" w:space="0" w:color="6C1B78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  <w:insideH w:val="single" w:sz="8" w:space="0" w:color="3A9F9A" w:themeColor="accent2"/>
        <w:insideV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18" w:space="0" w:color="3A9F9A" w:themeColor="accent2"/>
          <w:right w:val="single" w:sz="8" w:space="0" w:color="3A9F9A" w:themeColor="accent2"/>
          <w:insideH w:val="nil"/>
          <w:insideV w:val="single" w:sz="8" w:space="0" w:color="3A9F9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H w:val="nil"/>
          <w:insideV w:val="single" w:sz="8" w:space="0" w:color="3A9F9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band1Vert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  <w:shd w:val="clear" w:color="auto" w:fill="C9EBE9" w:themeFill="accent2" w:themeFillTint="3F"/>
      </w:tcPr>
    </w:tblStylePr>
    <w:tblStylePr w:type="band1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V w:val="single" w:sz="8" w:space="0" w:color="3A9F9A" w:themeColor="accent2"/>
        </w:tcBorders>
        <w:shd w:val="clear" w:color="auto" w:fill="C9EBE9" w:themeFill="accent2" w:themeFillTint="3F"/>
      </w:tcPr>
    </w:tblStylePr>
    <w:tblStylePr w:type="band2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  <w:insideV w:val="single" w:sz="8" w:space="0" w:color="3A9F9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  <w:insideH w:val="single" w:sz="8" w:space="0" w:color="6F9331" w:themeColor="accent3"/>
        <w:insideV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18" w:space="0" w:color="6F9331" w:themeColor="accent3"/>
          <w:right w:val="single" w:sz="8" w:space="0" w:color="6F9331" w:themeColor="accent3"/>
          <w:insideH w:val="nil"/>
          <w:insideV w:val="single" w:sz="8" w:space="0" w:color="6F9331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H w:val="nil"/>
          <w:insideV w:val="single" w:sz="8" w:space="0" w:color="6F9331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band1Vert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  <w:shd w:val="clear" w:color="auto" w:fill="DDEBC4" w:themeFill="accent3" w:themeFillTint="3F"/>
      </w:tcPr>
    </w:tblStylePr>
    <w:tblStylePr w:type="band1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V w:val="single" w:sz="8" w:space="0" w:color="6F9331" w:themeColor="accent3"/>
        </w:tcBorders>
        <w:shd w:val="clear" w:color="auto" w:fill="DDEBC4" w:themeFill="accent3" w:themeFillTint="3F"/>
      </w:tcPr>
    </w:tblStylePr>
    <w:tblStylePr w:type="band2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  <w:insideV w:val="single" w:sz="8" w:space="0" w:color="6F9331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  <w:insideH w:val="single" w:sz="8" w:space="0" w:color="F0566F" w:themeColor="accent4"/>
        <w:insideV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18" w:space="0" w:color="F0566F" w:themeColor="accent4"/>
          <w:right w:val="single" w:sz="8" w:space="0" w:color="F0566F" w:themeColor="accent4"/>
          <w:insideH w:val="nil"/>
          <w:insideV w:val="single" w:sz="8" w:space="0" w:color="F056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H w:val="nil"/>
          <w:insideV w:val="single" w:sz="8" w:space="0" w:color="F056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band1Vert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  <w:shd w:val="clear" w:color="auto" w:fill="FBD5DB" w:themeFill="accent4" w:themeFillTint="3F"/>
      </w:tcPr>
    </w:tblStylePr>
    <w:tblStylePr w:type="band1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V w:val="single" w:sz="8" w:space="0" w:color="F0566F" w:themeColor="accent4"/>
        </w:tcBorders>
        <w:shd w:val="clear" w:color="auto" w:fill="FBD5DB" w:themeFill="accent4" w:themeFillTint="3F"/>
      </w:tcPr>
    </w:tblStylePr>
    <w:tblStylePr w:type="band2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  <w:insideV w:val="single" w:sz="8" w:space="0" w:color="F0566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  <w:insideH w:val="single" w:sz="8" w:space="0" w:color="358DDC" w:themeColor="accent5"/>
        <w:insideV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18" w:space="0" w:color="358DDC" w:themeColor="accent5"/>
          <w:right w:val="single" w:sz="8" w:space="0" w:color="358DDC" w:themeColor="accent5"/>
          <w:insideH w:val="nil"/>
          <w:insideV w:val="single" w:sz="8" w:space="0" w:color="358DDC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H w:val="nil"/>
          <w:insideV w:val="single" w:sz="8" w:space="0" w:color="358DDC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band1Vert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  <w:shd w:val="clear" w:color="auto" w:fill="CCE2F6" w:themeFill="accent5" w:themeFillTint="3F"/>
      </w:tcPr>
    </w:tblStylePr>
    <w:tblStylePr w:type="band1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V w:val="single" w:sz="8" w:space="0" w:color="358DDC" w:themeColor="accent5"/>
        </w:tcBorders>
        <w:shd w:val="clear" w:color="auto" w:fill="CCE2F6" w:themeFill="accent5" w:themeFillTint="3F"/>
      </w:tcPr>
    </w:tblStylePr>
    <w:tblStylePr w:type="band2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  <w:insideV w:val="single" w:sz="8" w:space="0" w:color="358DDC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  <w:insideH w:val="single" w:sz="8" w:space="0" w:color="ED682D" w:themeColor="accent6"/>
        <w:insideV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18" w:space="0" w:color="ED682D" w:themeColor="accent6"/>
          <w:right w:val="single" w:sz="8" w:space="0" w:color="ED682D" w:themeColor="accent6"/>
          <w:insideH w:val="nil"/>
          <w:insideV w:val="single" w:sz="8" w:space="0" w:color="ED682D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H w:val="nil"/>
          <w:insideV w:val="single" w:sz="8" w:space="0" w:color="ED682D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band1Vert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  <w:shd w:val="clear" w:color="auto" w:fill="FAD9CB" w:themeFill="accent6" w:themeFillTint="3F"/>
      </w:tcPr>
    </w:tblStylePr>
    <w:tblStylePr w:type="band1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V w:val="single" w:sz="8" w:space="0" w:color="ED682D" w:themeColor="accent6"/>
        </w:tcBorders>
        <w:shd w:val="clear" w:color="auto" w:fill="FAD9CB" w:themeFill="accent6" w:themeFillTint="3F"/>
      </w:tcPr>
    </w:tblStylePr>
    <w:tblStylePr w:type="band2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  <w:insideV w:val="single" w:sz="8" w:space="0" w:color="ED682D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  <w:tblStylePr w:type="band1Horz">
      <w:tblPr/>
      <w:tcPr>
        <w:tcBorders>
          <w:top w:val="single" w:sz="8" w:space="0" w:color="6C1B78" w:themeColor="accent1"/>
          <w:left w:val="single" w:sz="8" w:space="0" w:color="6C1B78" w:themeColor="accent1"/>
          <w:bottom w:val="single" w:sz="8" w:space="0" w:color="6C1B78" w:themeColor="accent1"/>
          <w:right w:val="single" w:sz="8" w:space="0" w:color="6C1B78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  <w:tblStylePr w:type="band1Horz">
      <w:tblPr/>
      <w:tcPr>
        <w:tcBorders>
          <w:top w:val="single" w:sz="8" w:space="0" w:color="3A9F9A" w:themeColor="accent2"/>
          <w:left w:val="single" w:sz="8" w:space="0" w:color="3A9F9A" w:themeColor="accent2"/>
          <w:bottom w:val="single" w:sz="8" w:space="0" w:color="3A9F9A" w:themeColor="accent2"/>
          <w:right w:val="single" w:sz="8" w:space="0" w:color="3A9F9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  <w:tblStylePr w:type="band1Horz">
      <w:tblPr/>
      <w:tcPr>
        <w:tcBorders>
          <w:top w:val="single" w:sz="8" w:space="0" w:color="6F9331" w:themeColor="accent3"/>
          <w:left w:val="single" w:sz="8" w:space="0" w:color="6F9331" w:themeColor="accent3"/>
          <w:bottom w:val="single" w:sz="8" w:space="0" w:color="6F9331" w:themeColor="accent3"/>
          <w:right w:val="single" w:sz="8" w:space="0" w:color="6F9331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  <w:tblStylePr w:type="band1Horz">
      <w:tblPr/>
      <w:tcPr>
        <w:tcBorders>
          <w:top w:val="single" w:sz="8" w:space="0" w:color="F0566F" w:themeColor="accent4"/>
          <w:left w:val="single" w:sz="8" w:space="0" w:color="F0566F" w:themeColor="accent4"/>
          <w:bottom w:val="single" w:sz="8" w:space="0" w:color="F0566F" w:themeColor="accent4"/>
          <w:right w:val="single" w:sz="8" w:space="0" w:color="F0566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  <w:tblStylePr w:type="band1Horz">
      <w:tblPr/>
      <w:tcPr>
        <w:tcBorders>
          <w:top w:val="single" w:sz="8" w:space="0" w:color="358DDC" w:themeColor="accent5"/>
          <w:left w:val="single" w:sz="8" w:space="0" w:color="358DDC" w:themeColor="accent5"/>
          <w:bottom w:val="single" w:sz="8" w:space="0" w:color="358DDC" w:themeColor="accent5"/>
          <w:right w:val="single" w:sz="8" w:space="0" w:color="358DDC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  <w:tblStylePr w:type="band1Horz">
      <w:tblPr/>
      <w:tcPr>
        <w:tcBorders>
          <w:top w:val="single" w:sz="8" w:space="0" w:color="ED682D" w:themeColor="accent6"/>
          <w:left w:val="single" w:sz="8" w:space="0" w:color="ED682D" w:themeColor="accent6"/>
          <w:bottom w:val="single" w:sz="8" w:space="0" w:color="ED682D" w:themeColor="accent6"/>
          <w:right w:val="single" w:sz="8" w:space="0" w:color="ED682D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0108E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108E"/>
    <w:pPr>
      <w:spacing w:before="0" w:after="0"/>
    </w:pPr>
    <w:rPr>
      <w:color w:val="501459" w:themeColor="accent1" w:themeShade="BF"/>
    </w:rPr>
    <w:tblPr>
      <w:tblStyleRowBandSize w:val="1"/>
      <w:tblStyleColBandSize w:val="1"/>
      <w:tblBorders>
        <w:top w:val="single" w:sz="8" w:space="0" w:color="6C1B78" w:themeColor="accent1"/>
        <w:bottom w:val="single" w:sz="8" w:space="0" w:color="6C1B78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B78" w:themeColor="accent1"/>
          <w:left w:val="nil"/>
          <w:bottom w:val="single" w:sz="8" w:space="0" w:color="6C1B78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1B78" w:themeColor="accent1"/>
          <w:left w:val="nil"/>
          <w:bottom w:val="single" w:sz="8" w:space="0" w:color="6C1B78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108E"/>
    <w:pPr>
      <w:spacing w:before="0" w:after="0"/>
    </w:pPr>
    <w:rPr>
      <w:color w:val="2B7672" w:themeColor="accent2" w:themeShade="BF"/>
    </w:rPr>
    <w:tblPr>
      <w:tblStyleRowBandSize w:val="1"/>
      <w:tblStyleColBandSize w:val="1"/>
      <w:tblBorders>
        <w:top w:val="single" w:sz="8" w:space="0" w:color="3A9F9A" w:themeColor="accent2"/>
        <w:bottom w:val="single" w:sz="8" w:space="0" w:color="3A9F9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9F9A" w:themeColor="accent2"/>
          <w:left w:val="nil"/>
          <w:bottom w:val="single" w:sz="8" w:space="0" w:color="3A9F9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A9F9A" w:themeColor="accent2"/>
          <w:left w:val="nil"/>
          <w:bottom w:val="single" w:sz="8" w:space="0" w:color="3A9F9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108E"/>
    <w:pPr>
      <w:spacing w:before="0" w:after="0"/>
    </w:pPr>
    <w:rPr>
      <w:color w:val="526E24" w:themeColor="accent3" w:themeShade="BF"/>
    </w:rPr>
    <w:tblPr>
      <w:tblStyleRowBandSize w:val="1"/>
      <w:tblStyleColBandSize w:val="1"/>
      <w:tblBorders>
        <w:top w:val="single" w:sz="8" w:space="0" w:color="6F9331" w:themeColor="accent3"/>
        <w:bottom w:val="single" w:sz="8" w:space="0" w:color="6F933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9331" w:themeColor="accent3"/>
          <w:left w:val="nil"/>
          <w:bottom w:val="single" w:sz="8" w:space="0" w:color="6F933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F9331" w:themeColor="accent3"/>
          <w:left w:val="nil"/>
          <w:bottom w:val="single" w:sz="8" w:space="0" w:color="6F933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108E"/>
    <w:pPr>
      <w:spacing w:before="0" w:after="0"/>
    </w:pPr>
    <w:rPr>
      <w:color w:val="E01434" w:themeColor="accent4" w:themeShade="BF"/>
    </w:rPr>
    <w:tblPr>
      <w:tblStyleRowBandSize w:val="1"/>
      <w:tblStyleColBandSize w:val="1"/>
      <w:tblBorders>
        <w:top w:val="single" w:sz="8" w:space="0" w:color="F0566F" w:themeColor="accent4"/>
        <w:bottom w:val="single" w:sz="8" w:space="0" w:color="F056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566F" w:themeColor="accent4"/>
          <w:left w:val="nil"/>
          <w:bottom w:val="single" w:sz="8" w:space="0" w:color="F056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566F" w:themeColor="accent4"/>
          <w:left w:val="nil"/>
          <w:bottom w:val="single" w:sz="8" w:space="0" w:color="F056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108E"/>
    <w:pPr>
      <w:spacing w:before="0" w:after="0"/>
    </w:pPr>
    <w:rPr>
      <w:color w:val="1E69AE" w:themeColor="accent5" w:themeShade="BF"/>
    </w:rPr>
    <w:tblPr>
      <w:tblStyleRowBandSize w:val="1"/>
      <w:tblStyleColBandSize w:val="1"/>
      <w:tblBorders>
        <w:top w:val="single" w:sz="8" w:space="0" w:color="358DDC" w:themeColor="accent5"/>
        <w:bottom w:val="single" w:sz="8" w:space="0" w:color="358DDC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58DDC" w:themeColor="accent5"/>
          <w:left w:val="nil"/>
          <w:bottom w:val="single" w:sz="8" w:space="0" w:color="358DDC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58DDC" w:themeColor="accent5"/>
          <w:left w:val="nil"/>
          <w:bottom w:val="single" w:sz="8" w:space="0" w:color="358DDC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108E"/>
    <w:pPr>
      <w:spacing w:before="0" w:after="0"/>
    </w:pPr>
    <w:rPr>
      <w:color w:val="C24710" w:themeColor="accent6" w:themeShade="BF"/>
    </w:rPr>
    <w:tblPr>
      <w:tblStyleRowBandSize w:val="1"/>
      <w:tblStyleColBandSize w:val="1"/>
      <w:tblBorders>
        <w:top w:val="single" w:sz="8" w:space="0" w:color="ED682D" w:themeColor="accent6"/>
        <w:bottom w:val="single" w:sz="8" w:space="0" w:color="ED682D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82D" w:themeColor="accent6"/>
          <w:left w:val="nil"/>
          <w:bottom w:val="single" w:sz="8" w:space="0" w:color="ED682D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682D" w:themeColor="accent6"/>
          <w:left w:val="nil"/>
          <w:bottom w:val="single" w:sz="8" w:space="0" w:color="ED682D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08E"/>
  </w:style>
  <w:style w:type="paragraph" w:styleId="List">
    <w:name w:val="List"/>
    <w:basedOn w:val="Normal"/>
    <w:uiPriority w:val="99"/>
    <w:semiHidden/>
    <w:unhideWhenUsed/>
    <w:rsid w:val="00D0108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08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08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08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08E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D0108E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0108E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0108E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0108E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0108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08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08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08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08E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D0108E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0108E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0108E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0108E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0108E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D0108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54D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ED0CB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DCF71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699A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5BAEA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A48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2">
    <w:name w:val="List Table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bottom w:val="single" w:sz="4" w:space="0" w:color="C54DD7" w:themeColor="accent1" w:themeTint="99"/>
        <w:insideH w:val="single" w:sz="4" w:space="0" w:color="C54D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bottom w:val="single" w:sz="4" w:space="0" w:color="7ED0CB" w:themeColor="accent2" w:themeTint="99"/>
        <w:insideH w:val="single" w:sz="4" w:space="0" w:color="7ED0CB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bottom w:val="single" w:sz="4" w:space="0" w:color="ADCF71" w:themeColor="accent3" w:themeTint="99"/>
        <w:insideH w:val="single" w:sz="4" w:space="0" w:color="ADCF71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bottom w:val="single" w:sz="4" w:space="0" w:color="F699A8" w:themeColor="accent4" w:themeTint="99"/>
        <w:insideH w:val="single" w:sz="4" w:space="0" w:color="F699A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bottom w:val="single" w:sz="4" w:space="0" w:color="85BAEA" w:themeColor="accent5" w:themeTint="99"/>
        <w:insideH w:val="single" w:sz="4" w:space="0" w:color="85BAEA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bottom w:val="single" w:sz="4" w:space="0" w:color="F4A480" w:themeColor="accent6" w:themeTint="99"/>
        <w:insideH w:val="single" w:sz="4" w:space="0" w:color="F4A48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3">
    <w:name w:val="List Table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C1B78" w:themeColor="accent1"/>
        <w:left w:val="single" w:sz="4" w:space="0" w:color="6C1B78" w:themeColor="accent1"/>
        <w:bottom w:val="single" w:sz="4" w:space="0" w:color="6C1B78" w:themeColor="accent1"/>
        <w:right w:val="single" w:sz="4" w:space="0" w:color="6C1B7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C1B78" w:themeColor="accent1"/>
          <w:right w:val="single" w:sz="4" w:space="0" w:color="6C1B78" w:themeColor="accent1"/>
        </w:tcBorders>
      </w:tcPr>
    </w:tblStylePr>
    <w:tblStylePr w:type="band1Horz">
      <w:tblPr/>
      <w:tcPr>
        <w:tcBorders>
          <w:top w:val="single" w:sz="4" w:space="0" w:color="6C1B78" w:themeColor="accent1"/>
          <w:bottom w:val="single" w:sz="4" w:space="0" w:color="6C1B7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C1B78" w:themeColor="accent1"/>
          <w:left w:val="nil"/>
        </w:tcBorders>
      </w:tcPr>
    </w:tblStylePr>
    <w:tblStylePr w:type="swCell">
      <w:tblPr/>
      <w:tcPr>
        <w:tcBorders>
          <w:top w:val="double" w:sz="4" w:space="0" w:color="6C1B78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3A9F9A" w:themeColor="accent2"/>
        <w:left w:val="single" w:sz="4" w:space="0" w:color="3A9F9A" w:themeColor="accent2"/>
        <w:bottom w:val="single" w:sz="4" w:space="0" w:color="3A9F9A" w:themeColor="accent2"/>
        <w:right w:val="single" w:sz="4" w:space="0" w:color="3A9F9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A9F9A" w:themeColor="accent2"/>
          <w:right w:val="single" w:sz="4" w:space="0" w:color="3A9F9A" w:themeColor="accent2"/>
        </w:tcBorders>
      </w:tcPr>
    </w:tblStylePr>
    <w:tblStylePr w:type="band1Horz">
      <w:tblPr/>
      <w:tcPr>
        <w:tcBorders>
          <w:top w:val="single" w:sz="4" w:space="0" w:color="3A9F9A" w:themeColor="accent2"/>
          <w:bottom w:val="single" w:sz="4" w:space="0" w:color="3A9F9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A9F9A" w:themeColor="accent2"/>
          <w:left w:val="nil"/>
        </w:tcBorders>
      </w:tcPr>
    </w:tblStylePr>
    <w:tblStylePr w:type="swCell">
      <w:tblPr/>
      <w:tcPr>
        <w:tcBorders>
          <w:top w:val="double" w:sz="4" w:space="0" w:color="3A9F9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6F9331" w:themeColor="accent3"/>
        <w:left w:val="single" w:sz="4" w:space="0" w:color="6F9331" w:themeColor="accent3"/>
        <w:bottom w:val="single" w:sz="4" w:space="0" w:color="6F9331" w:themeColor="accent3"/>
        <w:right w:val="single" w:sz="4" w:space="0" w:color="6F9331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F9331" w:themeColor="accent3"/>
          <w:right w:val="single" w:sz="4" w:space="0" w:color="6F9331" w:themeColor="accent3"/>
        </w:tcBorders>
      </w:tcPr>
    </w:tblStylePr>
    <w:tblStylePr w:type="band1Horz">
      <w:tblPr/>
      <w:tcPr>
        <w:tcBorders>
          <w:top w:val="single" w:sz="4" w:space="0" w:color="6F9331" w:themeColor="accent3"/>
          <w:bottom w:val="single" w:sz="4" w:space="0" w:color="6F9331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F9331" w:themeColor="accent3"/>
          <w:left w:val="nil"/>
        </w:tcBorders>
      </w:tcPr>
    </w:tblStylePr>
    <w:tblStylePr w:type="swCell">
      <w:tblPr/>
      <w:tcPr>
        <w:tcBorders>
          <w:top w:val="double" w:sz="4" w:space="0" w:color="6F9331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F0566F" w:themeColor="accent4"/>
        <w:left w:val="single" w:sz="4" w:space="0" w:color="F0566F" w:themeColor="accent4"/>
        <w:bottom w:val="single" w:sz="4" w:space="0" w:color="F0566F" w:themeColor="accent4"/>
        <w:right w:val="single" w:sz="4" w:space="0" w:color="F0566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0566F" w:themeColor="accent4"/>
          <w:right w:val="single" w:sz="4" w:space="0" w:color="F0566F" w:themeColor="accent4"/>
        </w:tcBorders>
      </w:tcPr>
    </w:tblStylePr>
    <w:tblStylePr w:type="band1Horz">
      <w:tblPr/>
      <w:tcPr>
        <w:tcBorders>
          <w:top w:val="single" w:sz="4" w:space="0" w:color="F0566F" w:themeColor="accent4"/>
          <w:bottom w:val="single" w:sz="4" w:space="0" w:color="F0566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0566F" w:themeColor="accent4"/>
          <w:left w:val="nil"/>
        </w:tcBorders>
      </w:tcPr>
    </w:tblStylePr>
    <w:tblStylePr w:type="swCell">
      <w:tblPr/>
      <w:tcPr>
        <w:tcBorders>
          <w:top w:val="double" w:sz="4" w:space="0" w:color="F0566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358DDC" w:themeColor="accent5"/>
        <w:left w:val="single" w:sz="4" w:space="0" w:color="358DDC" w:themeColor="accent5"/>
        <w:bottom w:val="single" w:sz="4" w:space="0" w:color="358DDC" w:themeColor="accent5"/>
        <w:right w:val="single" w:sz="4" w:space="0" w:color="358DDC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58DDC" w:themeColor="accent5"/>
          <w:right w:val="single" w:sz="4" w:space="0" w:color="358DDC" w:themeColor="accent5"/>
        </w:tcBorders>
      </w:tcPr>
    </w:tblStylePr>
    <w:tblStylePr w:type="band1Horz">
      <w:tblPr/>
      <w:tcPr>
        <w:tcBorders>
          <w:top w:val="single" w:sz="4" w:space="0" w:color="358DDC" w:themeColor="accent5"/>
          <w:bottom w:val="single" w:sz="4" w:space="0" w:color="358DDC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58DDC" w:themeColor="accent5"/>
          <w:left w:val="nil"/>
        </w:tcBorders>
      </w:tcPr>
    </w:tblStylePr>
    <w:tblStylePr w:type="swCell">
      <w:tblPr/>
      <w:tcPr>
        <w:tcBorders>
          <w:top w:val="double" w:sz="4" w:space="0" w:color="358DDC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0108E"/>
    <w:pPr>
      <w:spacing w:after="0"/>
    </w:pPr>
    <w:tblPr>
      <w:tblStyleRowBandSize w:val="1"/>
      <w:tblStyleColBandSize w:val="1"/>
      <w:tblBorders>
        <w:top w:val="single" w:sz="4" w:space="0" w:color="ED682D" w:themeColor="accent6"/>
        <w:left w:val="single" w:sz="4" w:space="0" w:color="ED682D" w:themeColor="accent6"/>
        <w:bottom w:val="single" w:sz="4" w:space="0" w:color="ED682D" w:themeColor="accent6"/>
        <w:right w:val="single" w:sz="4" w:space="0" w:color="ED682D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682D" w:themeColor="accent6"/>
          <w:right w:val="single" w:sz="4" w:space="0" w:color="ED682D" w:themeColor="accent6"/>
        </w:tcBorders>
      </w:tcPr>
    </w:tblStylePr>
    <w:tblStylePr w:type="band1Horz">
      <w:tblPr/>
      <w:tcPr>
        <w:tcBorders>
          <w:top w:val="single" w:sz="4" w:space="0" w:color="ED682D" w:themeColor="accent6"/>
          <w:bottom w:val="single" w:sz="4" w:space="0" w:color="ED682D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682D" w:themeColor="accent6"/>
          <w:left w:val="nil"/>
        </w:tcBorders>
      </w:tcPr>
    </w:tblStylePr>
    <w:tblStylePr w:type="swCell">
      <w:tblPr/>
      <w:tcPr>
        <w:tcBorders>
          <w:top w:val="double" w:sz="4" w:space="0" w:color="ED682D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C54DD7" w:themeColor="accent1" w:themeTint="99"/>
        <w:left w:val="single" w:sz="4" w:space="0" w:color="C54DD7" w:themeColor="accent1" w:themeTint="99"/>
        <w:bottom w:val="single" w:sz="4" w:space="0" w:color="C54DD7" w:themeColor="accent1" w:themeTint="99"/>
        <w:right w:val="single" w:sz="4" w:space="0" w:color="C54DD7" w:themeColor="accent1" w:themeTint="99"/>
        <w:insideH w:val="single" w:sz="4" w:space="0" w:color="C54D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C1B78" w:themeColor="accent1"/>
          <w:left w:val="single" w:sz="4" w:space="0" w:color="6C1B78" w:themeColor="accent1"/>
          <w:bottom w:val="single" w:sz="4" w:space="0" w:color="6C1B78" w:themeColor="accent1"/>
          <w:right w:val="single" w:sz="4" w:space="0" w:color="6C1B78" w:themeColor="accent1"/>
          <w:insideH w:val="nil"/>
        </w:tcBorders>
        <w:shd w:val="clear" w:color="auto" w:fill="6C1B78" w:themeFill="accent1"/>
      </w:tcPr>
    </w:tblStylePr>
    <w:tblStylePr w:type="lastRow">
      <w:rPr>
        <w:b/>
        <w:bCs/>
      </w:rPr>
      <w:tblPr/>
      <w:tcPr>
        <w:tcBorders>
          <w:top w:val="double" w:sz="4" w:space="0" w:color="C54D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7ED0CB" w:themeColor="accent2" w:themeTint="99"/>
        <w:left w:val="single" w:sz="4" w:space="0" w:color="7ED0CB" w:themeColor="accent2" w:themeTint="99"/>
        <w:bottom w:val="single" w:sz="4" w:space="0" w:color="7ED0CB" w:themeColor="accent2" w:themeTint="99"/>
        <w:right w:val="single" w:sz="4" w:space="0" w:color="7ED0CB" w:themeColor="accent2" w:themeTint="99"/>
        <w:insideH w:val="single" w:sz="4" w:space="0" w:color="7ED0CB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A9F9A" w:themeColor="accent2"/>
          <w:left w:val="single" w:sz="4" w:space="0" w:color="3A9F9A" w:themeColor="accent2"/>
          <w:bottom w:val="single" w:sz="4" w:space="0" w:color="3A9F9A" w:themeColor="accent2"/>
          <w:right w:val="single" w:sz="4" w:space="0" w:color="3A9F9A" w:themeColor="accent2"/>
          <w:insideH w:val="nil"/>
        </w:tcBorders>
        <w:shd w:val="clear" w:color="auto" w:fill="3A9F9A" w:themeFill="accent2"/>
      </w:tcPr>
    </w:tblStylePr>
    <w:tblStylePr w:type="lastRow">
      <w:rPr>
        <w:b/>
        <w:bCs/>
      </w:rPr>
      <w:tblPr/>
      <w:tcPr>
        <w:tcBorders>
          <w:top w:val="double" w:sz="4" w:space="0" w:color="7ED0CB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ADCF71" w:themeColor="accent3" w:themeTint="99"/>
        <w:left w:val="single" w:sz="4" w:space="0" w:color="ADCF71" w:themeColor="accent3" w:themeTint="99"/>
        <w:bottom w:val="single" w:sz="4" w:space="0" w:color="ADCF71" w:themeColor="accent3" w:themeTint="99"/>
        <w:right w:val="single" w:sz="4" w:space="0" w:color="ADCF71" w:themeColor="accent3" w:themeTint="99"/>
        <w:insideH w:val="single" w:sz="4" w:space="0" w:color="ADCF71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F9331" w:themeColor="accent3"/>
          <w:left w:val="single" w:sz="4" w:space="0" w:color="6F9331" w:themeColor="accent3"/>
          <w:bottom w:val="single" w:sz="4" w:space="0" w:color="6F9331" w:themeColor="accent3"/>
          <w:right w:val="single" w:sz="4" w:space="0" w:color="6F9331" w:themeColor="accent3"/>
          <w:insideH w:val="nil"/>
        </w:tcBorders>
        <w:shd w:val="clear" w:color="auto" w:fill="6F9331" w:themeFill="accent3"/>
      </w:tcPr>
    </w:tblStylePr>
    <w:tblStylePr w:type="lastRow">
      <w:rPr>
        <w:b/>
        <w:bCs/>
      </w:rPr>
      <w:tblPr/>
      <w:tcPr>
        <w:tcBorders>
          <w:top w:val="double" w:sz="4" w:space="0" w:color="ADCF71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699A8" w:themeColor="accent4" w:themeTint="99"/>
        <w:left w:val="single" w:sz="4" w:space="0" w:color="F699A8" w:themeColor="accent4" w:themeTint="99"/>
        <w:bottom w:val="single" w:sz="4" w:space="0" w:color="F699A8" w:themeColor="accent4" w:themeTint="99"/>
        <w:right w:val="single" w:sz="4" w:space="0" w:color="F699A8" w:themeColor="accent4" w:themeTint="99"/>
        <w:insideH w:val="single" w:sz="4" w:space="0" w:color="F699A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0566F" w:themeColor="accent4"/>
          <w:left w:val="single" w:sz="4" w:space="0" w:color="F0566F" w:themeColor="accent4"/>
          <w:bottom w:val="single" w:sz="4" w:space="0" w:color="F0566F" w:themeColor="accent4"/>
          <w:right w:val="single" w:sz="4" w:space="0" w:color="F0566F" w:themeColor="accent4"/>
          <w:insideH w:val="nil"/>
        </w:tcBorders>
        <w:shd w:val="clear" w:color="auto" w:fill="F0566F" w:themeFill="accent4"/>
      </w:tcPr>
    </w:tblStylePr>
    <w:tblStylePr w:type="lastRow">
      <w:rPr>
        <w:b/>
        <w:bCs/>
      </w:rPr>
      <w:tblPr/>
      <w:tcPr>
        <w:tcBorders>
          <w:top w:val="double" w:sz="4" w:space="0" w:color="F699A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85BAEA" w:themeColor="accent5" w:themeTint="99"/>
        <w:left w:val="single" w:sz="4" w:space="0" w:color="85BAEA" w:themeColor="accent5" w:themeTint="99"/>
        <w:bottom w:val="single" w:sz="4" w:space="0" w:color="85BAEA" w:themeColor="accent5" w:themeTint="99"/>
        <w:right w:val="single" w:sz="4" w:space="0" w:color="85BAEA" w:themeColor="accent5" w:themeTint="99"/>
        <w:insideH w:val="single" w:sz="4" w:space="0" w:color="85BAEA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58DDC" w:themeColor="accent5"/>
          <w:left w:val="single" w:sz="4" w:space="0" w:color="358DDC" w:themeColor="accent5"/>
          <w:bottom w:val="single" w:sz="4" w:space="0" w:color="358DDC" w:themeColor="accent5"/>
          <w:right w:val="single" w:sz="4" w:space="0" w:color="358DDC" w:themeColor="accent5"/>
          <w:insideH w:val="nil"/>
        </w:tcBorders>
        <w:shd w:val="clear" w:color="auto" w:fill="358DDC" w:themeFill="accent5"/>
      </w:tcPr>
    </w:tblStylePr>
    <w:tblStylePr w:type="lastRow">
      <w:rPr>
        <w:b/>
        <w:bCs/>
      </w:rPr>
      <w:tblPr/>
      <w:tcPr>
        <w:tcBorders>
          <w:top w:val="double" w:sz="4" w:space="0" w:color="85BAEA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0108E"/>
    <w:pPr>
      <w:spacing w:after="0"/>
    </w:pPr>
    <w:tblPr>
      <w:tblStyleRowBandSize w:val="1"/>
      <w:tblStyleColBandSize w:val="1"/>
      <w:tblBorders>
        <w:top w:val="single" w:sz="4" w:space="0" w:color="F4A480" w:themeColor="accent6" w:themeTint="99"/>
        <w:left w:val="single" w:sz="4" w:space="0" w:color="F4A480" w:themeColor="accent6" w:themeTint="99"/>
        <w:bottom w:val="single" w:sz="4" w:space="0" w:color="F4A480" w:themeColor="accent6" w:themeTint="99"/>
        <w:right w:val="single" w:sz="4" w:space="0" w:color="F4A480" w:themeColor="accent6" w:themeTint="99"/>
        <w:insideH w:val="single" w:sz="4" w:space="0" w:color="F4A48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682D" w:themeColor="accent6"/>
          <w:left w:val="single" w:sz="4" w:space="0" w:color="ED682D" w:themeColor="accent6"/>
          <w:bottom w:val="single" w:sz="4" w:space="0" w:color="ED682D" w:themeColor="accent6"/>
          <w:right w:val="single" w:sz="4" w:space="0" w:color="ED682D" w:themeColor="accent6"/>
          <w:insideH w:val="nil"/>
        </w:tcBorders>
        <w:shd w:val="clear" w:color="auto" w:fill="ED682D" w:themeFill="accent6"/>
      </w:tcPr>
    </w:tblStylePr>
    <w:tblStylePr w:type="lastRow">
      <w:rPr>
        <w:b/>
        <w:bCs/>
      </w:rPr>
      <w:tblPr/>
      <w:tcPr>
        <w:tcBorders>
          <w:top w:val="double" w:sz="4" w:space="0" w:color="F4A48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C1B78" w:themeColor="accent1"/>
        <w:left w:val="single" w:sz="24" w:space="0" w:color="6C1B78" w:themeColor="accent1"/>
        <w:bottom w:val="single" w:sz="24" w:space="0" w:color="6C1B78" w:themeColor="accent1"/>
        <w:right w:val="single" w:sz="24" w:space="0" w:color="6C1B78" w:themeColor="accent1"/>
      </w:tblBorders>
    </w:tblPr>
    <w:tcPr>
      <w:shd w:val="clear" w:color="auto" w:fill="6C1B7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A9F9A" w:themeColor="accent2"/>
        <w:left w:val="single" w:sz="24" w:space="0" w:color="3A9F9A" w:themeColor="accent2"/>
        <w:bottom w:val="single" w:sz="24" w:space="0" w:color="3A9F9A" w:themeColor="accent2"/>
        <w:right w:val="single" w:sz="24" w:space="0" w:color="3A9F9A" w:themeColor="accent2"/>
      </w:tblBorders>
    </w:tblPr>
    <w:tcPr>
      <w:shd w:val="clear" w:color="auto" w:fill="3A9F9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F9331" w:themeColor="accent3"/>
        <w:left w:val="single" w:sz="24" w:space="0" w:color="6F9331" w:themeColor="accent3"/>
        <w:bottom w:val="single" w:sz="24" w:space="0" w:color="6F9331" w:themeColor="accent3"/>
        <w:right w:val="single" w:sz="24" w:space="0" w:color="6F9331" w:themeColor="accent3"/>
      </w:tblBorders>
    </w:tblPr>
    <w:tcPr>
      <w:shd w:val="clear" w:color="auto" w:fill="6F9331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0566F" w:themeColor="accent4"/>
        <w:left w:val="single" w:sz="24" w:space="0" w:color="F0566F" w:themeColor="accent4"/>
        <w:bottom w:val="single" w:sz="24" w:space="0" w:color="F0566F" w:themeColor="accent4"/>
        <w:right w:val="single" w:sz="24" w:space="0" w:color="F0566F" w:themeColor="accent4"/>
      </w:tblBorders>
    </w:tblPr>
    <w:tcPr>
      <w:shd w:val="clear" w:color="auto" w:fill="F0566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58DDC" w:themeColor="accent5"/>
        <w:left w:val="single" w:sz="24" w:space="0" w:color="358DDC" w:themeColor="accent5"/>
        <w:bottom w:val="single" w:sz="24" w:space="0" w:color="358DDC" w:themeColor="accent5"/>
        <w:right w:val="single" w:sz="24" w:space="0" w:color="358DDC" w:themeColor="accent5"/>
      </w:tblBorders>
    </w:tblPr>
    <w:tcPr>
      <w:shd w:val="clear" w:color="auto" w:fill="358DDC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0108E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682D" w:themeColor="accent6"/>
        <w:left w:val="single" w:sz="24" w:space="0" w:color="ED682D" w:themeColor="accent6"/>
        <w:bottom w:val="single" w:sz="24" w:space="0" w:color="ED682D" w:themeColor="accent6"/>
        <w:right w:val="single" w:sz="24" w:space="0" w:color="ED682D" w:themeColor="accent6"/>
      </w:tblBorders>
    </w:tblPr>
    <w:tcPr>
      <w:shd w:val="clear" w:color="auto" w:fill="ED682D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108E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  <w:tblBorders>
        <w:top w:val="single" w:sz="4" w:space="0" w:color="6C1B78" w:themeColor="accent1"/>
        <w:bottom w:val="single" w:sz="4" w:space="0" w:color="6C1B78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6C1B78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  <w:tblBorders>
        <w:top w:val="single" w:sz="4" w:space="0" w:color="3A9F9A" w:themeColor="accent2"/>
        <w:bottom w:val="single" w:sz="4" w:space="0" w:color="3A9F9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3A9F9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  <w:tblBorders>
        <w:top w:val="single" w:sz="4" w:space="0" w:color="6F9331" w:themeColor="accent3"/>
        <w:bottom w:val="single" w:sz="4" w:space="0" w:color="6F9331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F9331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  <w:tblBorders>
        <w:top w:val="single" w:sz="4" w:space="0" w:color="F0566F" w:themeColor="accent4"/>
        <w:bottom w:val="single" w:sz="4" w:space="0" w:color="F0566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0566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  <w:tblBorders>
        <w:top w:val="single" w:sz="4" w:space="0" w:color="358DDC" w:themeColor="accent5"/>
        <w:bottom w:val="single" w:sz="4" w:space="0" w:color="358DDC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358DDC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  <w:tblBorders>
        <w:top w:val="single" w:sz="4" w:space="0" w:color="ED682D" w:themeColor="accent6"/>
        <w:bottom w:val="single" w:sz="4" w:space="0" w:color="ED682D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D682D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0108E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0108E"/>
    <w:pPr>
      <w:spacing w:after="0"/>
    </w:pPr>
    <w:rPr>
      <w:color w:val="501459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C1B78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C1B78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C1B78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C1B78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BC3F1" w:themeFill="accent1" w:themeFillTint="33"/>
      </w:tcPr>
    </w:tblStylePr>
    <w:tblStylePr w:type="band1Horz">
      <w:tblPr/>
      <w:tcPr>
        <w:shd w:val="clear" w:color="auto" w:fill="EBC3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0108E"/>
    <w:pPr>
      <w:spacing w:after="0"/>
    </w:pPr>
    <w:rPr>
      <w:color w:val="2B767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A9F9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A9F9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A9F9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A9F9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4EFED" w:themeFill="accent2" w:themeFillTint="33"/>
      </w:tcPr>
    </w:tblStylePr>
    <w:tblStylePr w:type="band1Horz">
      <w:tblPr/>
      <w:tcPr>
        <w:shd w:val="clear" w:color="auto" w:fill="D4EFED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0108E"/>
    <w:pPr>
      <w:spacing w:after="0"/>
    </w:pPr>
    <w:rPr>
      <w:color w:val="526E2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F933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F933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F933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F933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3EFCF" w:themeFill="accent3" w:themeFillTint="33"/>
      </w:tcPr>
    </w:tblStylePr>
    <w:tblStylePr w:type="band1Horz">
      <w:tblPr/>
      <w:tcPr>
        <w:shd w:val="clear" w:color="auto" w:fill="E3EFC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0108E"/>
    <w:pPr>
      <w:spacing w:after="0"/>
    </w:pPr>
    <w:rPr>
      <w:color w:val="E0143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0566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0566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0566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0566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DDE1" w:themeFill="accent4" w:themeFillTint="33"/>
      </w:tcPr>
    </w:tblStylePr>
    <w:tblStylePr w:type="band1Horz">
      <w:tblPr/>
      <w:tcPr>
        <w:shd w:val="clear" w:color="auto" w:fill="FCDDE1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0108E"/>
    <w:pPr>
      <w:spacing w:after="0"/>
    </w:pPr>
    <w:rPr>
      <w:color w:val="1E69A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58DDC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58DDC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58DDC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58DDC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6E8F8" w:themeFill="accent5" w:themeFillTint="33"/>
      </w:tcPr>
    </w:tblStylePr>
    <w:tblStylePr w:type="band1Horz">
      <w:tblPr/>
      <w:tcPr>
        <w:shd w:val="clear" w:color="auto" w:fill="D6E8F8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0108E"/>
    <w:pPr>
      <w:spacing w:after="0"/>
    </w:pPr>
    <w:rPr>
      <w:color w:val="C2471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682D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682D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682D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682D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BE0D4" w:themeFill="accent6" w:themeFillTint="33"/>
      </w:tcPr>
    </w:tblStylePr>
    <w:tblStylePr w:type="band1Horz">
      <w:tblPr/>
      <w:tcPr>
        <w:shd w:val="clear" w:color="auto" w:fill="FBE0D4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010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08E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AE2BC2" w:themeColor="accent1" w:themeTint="BF"/>
        <w:left w:val="single" w:sz="8" w:space="0" w:color="AE2BC2" w:themeColor="accent1" w:themeTint="BF"/>
        <w:bottom w:val="single" w:sz="8" w:space="0" w:color="AE2BC2" w:themeColor="accent1" w:themeTint="BF"/>
        <w:right w:val="single" w:sz="8" w:space="0" w:color="AE2BC2" w:themeColor="accent1" w:themeTint="BF"/>
        <w:insideH w:val="single" w:sz="8" w:space="0" w:color="AE2BC2" w:themeColor="accent1" w:themeTint="BF"/>
        <w:insideV w:val="single" w:sz="8" w:space="0" w:color="AE2BC2" w:themeColor="accent1" w:themeTint="BF"/>
      </w:tblBorders>
    </w:tblPr>
    <w:tcPr>
      <w:shd w:val="clear" w:color="auto" w:fill="E7B5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E2BC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shd w:val="clear" w:color="auto" w:fill="CE6BD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5EC4BF" w:themeColor="accent2" w:themeTint="BF"/>
        <w:left w:val="single" w:sz="8" w:space="0" w:color="5EC4BF" w:themeColor="accent2" w:themeTint="BF"/>
        <w:bottom w:val="single" w:sz="8" w:space="0" w:color="5EC4BF" w:themeColor="accent2" w:themeTint="BF"/>
        <w:right w:val="single" w:sz="8" w:space="0" w:color="5EC4BF" w:themeColor="accent2" w:themeTint="BF"/>
        <w:insideH w:val="single" w:sz="8" w:space="0" w:color="5EC4BF" w:themeColor="accent2" w:themeTint="BF"/>
        <w:insideV w:val="single" w:sz="8" w:space="0" w:color="5EC4BF" w:themeColor="accent2" w:themeTint="BF"/>
      </w:tblBorders>
    </w:tblPr>
    <w:tcPr>
      <w:shd w:val="clear" w:color="auto" w:fill="C9EBE9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EC4BF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shd w:val="clear" w:color="auto" w:fill="94D8D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98C44E" w:themeColor="accent3" w:themeTint="BF"/>
        <w:left w:val="single" w:sz="8" w:space="0" w:color="98C44E" w:themeColor="accent3" w:themeTint="BF"/>
        <w:bottom w:val="single" w:sz="8" w:space="0" w:color="98C44E" w:themeColor="accent3" w:themeTint="BF"/>
        <w:right w:val="single" w:sz="8" w:space="0" w:color="98C44E" w:themeColor="accent3" w:themeTint="BF"/>
        <w:insideH w:val="single" w:sz="8" w:space="0" w:color="98C44E" w:themeColor="accent3" w:themeTint="BF"/>
        <w:insideV w:val="single" w:sz="8" w:space="0" w:color="98C44E" w:themeColor="accent3" w:themeTint="BF"/>
      </w:tblBorders>
    </w:tblPr>
    <w:tcPr>
      <w:shd w:val="clear" w:color="auto" w:fill="DDEBC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8C44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shd w:val="clear" w:color="auto" w:fill="BAD789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38092" w:themeColor="accent4" w:themeTint="BF"/>
        <w:left w:val="single" w:sz="8" w:space="0" w:color="F38092" w:themeColor="accent4" w:themeTint="BF"/>
        <w:bottom w:val="single" w:sz="8" w:space="0" w:color="F38092" w:themeColor="accent4" w:themeTint="BF"/>
        <w:right w:val="single" w:sz="8" w:space="0" w:color="F38092" w:themeColor="accent4" w:themeTint="BF"/>
        <w:insideH w:val="single" w:sz="8" w:space="0" w:color="F38092" w:themeColor="accent4" w:themeTint="BF"/>
        <w:insideV w:val="single" w:sz="8" w:space="0" w:color="F38092" w:themeColor="accent4" w:themeTint="BF"/>
      </w:tblBorders>
    </w:tblPr>
    <w:tcPr>
      <w:shd w:val="clear" w:color="auto" w:fill="FBD5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809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shd w:val="clear" w:color="auto" w:fill="F7AAB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7A9E4" w:themeColor="accent5" w:themeTint="BF"/>
        <w:left w:val="single" w:sz="8" w:space="0" w:color="67A9E4" w:themeColor="accent5" w:themeTint="BF"/>
        <w:bottom w:val="single" w:sz="8" w:space="0" w:color="67A9E4" w:themeColor="accent5" w:themeTint="BF"/>
        <w:right w:val="single" w:sz="8" w:space="0" w:color="67A9E4" w:themeColor="accent5" w:themeTint="BF"/>
        <w:insideH w:val="single" w:sz="8" w:space="0" w:color="67A9E4" w:themeColor="accent5" w:themeTint="BF"/>
        <w:insideV w:val="single" w:sz="8" w:space="0" w:color="67A9E4" w:themeColor="accent5" w:themeTint="BF"/>
      </w:tblBorders>
    </w:tblPr>
    <w:tcPr>
      <w:shd w:val="clear" w:color="auto" w:fill="CCE2F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7A9E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shd w:val="clear" w:color="auto" w:fill="9AC5ED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18D61" w:themeColor="accent6" w:themeTint="BF"/>
        <w:left w:val="single" w:sz="8" w:space="0" w:color="F18D61" w:themeColor="accent6" w:themeTint="BF"/>
        <w:bottom w:val="single" w:sz="8" w:space="0" w:color="F18D61" w:themeColor="accent6" w:themeTint="BF"/>
        <w:right w:val="single" w:sz="8" w:space="0" w:color="F18D61" w:themeColor="accent6" w:themeTint="BF"/>
        <w:insideH w:val="single" w:sz="8" w:space="0" w:color="F18D61" w:themeColor="accent6" w:themeTint="BF"/>
        <w:insideV w:val="single" w:sz="8" w:space="0" w:color="F18D61" w:themeColor="accent6" w:themeTint="BF"/>
      </w:tblBorders>
    </w:tblPr>
    <w:tcPr>
      <w:shd w:val="clear" w:color="auto" w:fill="FAD9C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8D6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shd w:val="clear" w:color="auto" w:fill="F6B396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  <w:insideH w:val="single" w:sz="8" w:space="0" w:color="6C1B78" w:themeColor="accent1"/>
        <w:insideV w:val="single" w:sz="8" w:space="0" w:color="6C1B78" w:themeColor="accent1"/>
      </w:tblBorders>
    </w:tblPr>
    <w:tcPr>
      <w:shd w:val="clear" w:color="auto" w:fill="E7B5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E1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C3F1" w:themeFill="accent1" w:themeFillTint="33"/>
      </w:tcPr>
    </w:tblStylePr>
    <w:tblStylePr w:type="band1Vert">
      <w:tblPr/>
      <w:tcPr>
        <w:shd w:val="clear" w:color="auto" w:fill="CE6BDD" w:themeFill="accent1" w:themeFillTint="7F"/>
      </w:tcPr>
    </w:tblStylePr>
    <w:tblStylePr w:type="band1Horz">
      <w:tblPr/>
      <w:tcPr>
        <w:tcBorders>
          <w:insideH w:val="single" w:sz="6" w:space="0" w:color="6C1B78" w:themeColor="accent1"/>
          <w:insideV w:val="single" w:sz="6" w:space="0" w:color="6C1B78" w:themeColor="accent1"/>
        </w:tcBorders>
        <w:shd w:val="clear" w:color="auto" w:fill="CE6BD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  <w:insideH w:val="single" w:sz="8" w:space="0" w:color="3A9F9A" w:themeColor="accent2"/>
        <w:insideV w:val="single" w:sz="8" w:space="0" w:color="3A9F9A" w:themeColor="accent2"/>
      </w:tblBorders>
    </w:tblPr>
    <w:tcPr>
      <w:shd w:val="clear" w:color="auto" w:fill="C9EBE9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9F7F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EFED" w:themeFill="accent2" w:themeFillTint="33"/>
      </w:tcPr>
    </w:tblStylePr>
    <w:tblStylePr w:type="band1Vert">
      <w:tblPr/>
      <w:tcPr>
        <w:shd w:val="clear" w:color="auto" w:fill="94D8D4" w:themeFill="accent2" w:themeFillTint="7F"/>
      </w:tcPr>
    </w:tblStylePr>
    <w:tblStylePr w:type="band1Horz">
      <w:tblPr/>
      <w:tcPr>
        <w:tcBorders>
          <w:insideH w:val="single" w:sz="6" w:space="0" w:color="3A9F9A" w:themeColor="accent2"/>
          <w:insideV w:val="single" w:sz="6" w:space="0" w:color="3A9F9A" w:themeColor="accent2"/>
        </w:tcBorders>
        <w:shd w:val="clear" w:color="auto" w:fill="94D8D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  <w:insideH w:val="single" w:sz="8" w:space="0" w:color="6F9331" w:themeColor="accent3"/>
        <w:insideV w:val="single" w:sz="8" w:space="0" w:color="6F9331" w:themeColor="accent3"/>
      </w:tblBorders>
    </w:tblPr>
    <w:tcPr>
      <w:shd w:val="clear" w:color="auto" w:fill="DDEBC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1F7E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FCF" w:themeFill="accent3" w:themeFillTint="33"/>
      </w:tcPr>
    </w:tblStylePr>
    <w:tblStylePr w:type="band1Vert">
      <w:tblPr/>
      <w:tcPr>
        <w:shd w:val="clear" w:color="auto" w:fill="BAD789" w:themeFill="accent3" w:themeFillTint="7F"/>
      </w:tcPr>
    </w:tblStylePr>
    <w:tblStylePr w:type="band1Horz">
      <w:tblPr/>
      <w:tcPr>
        <w:tcBorders>
          <w:insideH w:val="single" w:sz="6" w:space="0" w:color="6F9331" w:themeColor="accent3"/>
          <w:insideV w:val="single" w:sz="6" w:space="0" w:color="6F9331" w:themeColor="accent3"/>
        </w:tcBorders>
        <w:shd w:val="clear" w:color="auto" w:fill="BAD78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  <w:insideH w:val="single" w:sz="8" w:space="0" w:color="F0566F" w:themeColor="accent4"/>
        <w:insideV w:val="single" w:sz="8" w:space="0" w:color="F0566F" w:themeColor="accent4"/>
      </w:tblBorders>
    </w:tblPr>
    <w:tcPr>
      <w:shd w:val="clear" w:color="auto" w:fill="FBD5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DEE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DE1" w:themeFill="accent4" w:themeFillTint="33"/>
      </w:tcPr>
    </w:tblStylePr>
    <w:tblStylePr w:type="band1Vert">
      <w:tblPr/>
      <w:tcPr>
        <w:shd w:val="clear" w:color="auto" w:fill="F7AAB7" w:themeFill="accent4" w:themeFillTint="7F"/>
      </w:tcPr>
    </w:tblStylePr>
    <w:tblStylePr w:type="band1Horz">
      <w:tblPr/>
      <w:tcPr>
        <w:tcBorders>
          <w:insideH w:val="single" w:sz="6" w:space="0" w:color="F0566F" w:themeColor="accent4"/>
          <w:insideV w:val="single" w:sz="6" w:space="0" w:color="F0566F" w:themeColor="accent4"/>
        </w:tcBorders>
        <w:shd w:val="clear" w:color="auto" w:fill="F7AA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  <w:insideH w:val="single" w:sz="8" w:space="0" w:color="358DDC" w:themeColor="accent5"/>
        <w:insideV w:val="single" w:sz="8" w:space="0" w:color="358DDC" w:themeColor="accent5"/>
      </w:tblBorders>
    </w:tblPr>
    <w:tcPr>
      <w:shd w:val="clear" w:color="auto" w:fill="CCE2F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8F8" w:themeFill="accent5" w:themeFillTint="33"/>
      </w:tcPr>
    </w:tblStylePr>
    <w:tblStylePr w:type="band1Vert">
      <w:tblPr/>
      <w:tcPr>
        <w:shd w:val="clear" w:color="auto" w:fill="9AC5ED" w:themeFill="accent5" w:themeFillTint="7F"/>
      </w:tcPr>
    </w:tblStylePr>
    <w:tblStylePr w:type="band1Horz">
      <w:tblPr/>
      <w:tcPr>
        <w:tcBorders>
          <w:insideH w:val="single" w:sz="6" w:space="0" w:color="358DDC" w:themeColor="accent5"/>
          <w:insideV w:val="single" w:sz="6" w:space="0" w:color="358DDC" w:themeColor="accent5"/>
        </w:tcBorders>
        <w:shd w:val="clear" w:color="auto" w:fill="9AC5E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  <w:insideH w:val="single" w:sz="8" w:space="0" w:color="ED682D" w:themeColor="accent6"/>
        <w:insideV w:val="single" w:sz="8" w:space="0" w:color="ED682D" w:themeColor="accent6"/>
      </w:tblBorders>
    </w:tblPr>
    <w:tcPr>
      <w:shd w:val="clear" w:color="auto" w:fill="FAD9C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EFE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0D4" w:themeFill="accent6" w:themeFillTint="33"/>
      </w:tcPr>
    </w:tblStylePr>
    <w:tblStylePr w:type="band1Vert">
      <w:tblPr/>
      <w:tcPr>
        <w:shd w:val="clear" w:color="auto" w:fill="F6B396" w:themeFill="accent6" w:themeFillTint="7F"/>
      </w:tcPr>
    </w:tblStylePr>
    <w:tblStylePr w:type="band1Horz">
      <w:tblPr/>
      <w:tcPr>
        <w:tcBorders>
          <w:insideH w:val="single" w:sz="6" w:space="0" w:color="ED682D" w:themeColor="accent6"/>
          <w:insideV w:val="single" w:sz="6" w:space="0" w:color="ED682D" w:themeColor="accent6"/>
        </w:tcBorders>
        <w:shd w:val="clear" w:color="auto" w:fill="F6B396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B5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B78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1B78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1B78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6BDD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6BD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9EBE9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9F9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A9F9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A9F9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D8D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D8D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DEBC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9331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F9331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F9331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AD78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AD789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D5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56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056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056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AA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AAB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2F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58DDC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58DDC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58DDC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C5E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C5ED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9C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682D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682D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682D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396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396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bottom w:val="single" w:sz="8" w:space="0" w:color="6C1B78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1B78" w:themeColor="accent1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6C1B78" w:themeColor="accent1"/>
          <w:bottom w:val="single" w:sz="8" w:space="0" w:color="6C1B7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1B78" w:themeColor="accent1"/>
          <w:bottom w:val="single" w:sz="8" w:space="0" w:color="6C1B78" w:themeColor="accent1"/>
        </w:tcBorders>
      </w:tcPr>
    </w:tblStylePr>
    <w:tblStylePr w:type="band1Vert">
      <w:tblPr/>
      <w:tcPr>
        <w:shd w:val="clear" w:color="auto" w:fill="E7B5EE" w:themeFill="accent1" w:themeFillTint="3F"/>
      </w:tcPr>
    </w:tblStylePr>
    <w:tblStylePr w:type="band1Horz">
      <w:tblPr/>
      <w:tcPr>
        <w:shd w:val="clear" w:color="auto" w:fill="E7B5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bottom w:val="single" w:sz="8" w:space="0" w:color="3A9F9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A9F9A" w:themeColor="accent2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3A9F9A" w:themeColor="accent2"/>
          <w:bottom w:val="single" w:sz="8" w:space="0" w:color="3A9F9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A9F9A" w:themeColor="accent2"/>
          <w:bottom w:val="single" w:sz="8" w:space="0" w:color="3A9F9A" w:themeColor="accent2"/>
        </w:tcBorders>
      </w:tcPr>
    </w:tblStylePr>
    <w:tblStylePr w:type="band1Vert">
      <w:tblPr/>
      <w:tcPr>
        <w:shd w:val="clear" w:color="auto" w:fill="C9EBE9" w:themeFill="accent2" w:themeFillTint="3F"/>
      </w:tcPr>
    </w:tblStylePr>
    <w:tblStylePr w:type="band1Horz">
      <w:tblPr/>
      <w:tcPr>
        <w:shd w:val="clear" w:color="auto" w:fill="C9EBE9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bottom w:val="single" w:sz="8" w:space="0" w:color="6F9331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F9331" w:themeColor="accent3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6F9331" w:themeColor="accent3"/>
          <w:bottom w:val="single" w:sz="8" w:space="0" w:color="6F933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F9331" w:themeColor="accent3"/>
          <w:bottom w:val="single" w:sz="8" w:space="0" w:color="6F9331" w:themeColor="accent3"/>
        </w:tcBorders>
      </w:tcPr>
    </w:tblStylePr>
    <w:tblStylePr w:type="band1Vert">
      <w:tblPr/>
      <w:tcPr>
        <w:shd w:val="clear" w:color="auto" w:fill="DDEBC4" w:themeFill="accent3" w:themeFillTint="3F"/>
      </w:tcPr>
    </w:tblStylePr>
    <w:tblStylePr w:type="band1Horz">
      <w:tblPr/>
      <w:tcPr>
        <w:shd w:val="clear" w:color="auto" w:fill="DDEBC4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bottom w:val="single" w:sz="8" w:space="0" w:color="F056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0566F" w:themeColor="accent4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F0566F" w:themeColor="accent4"/>
          <w:bottom w:val="single" w:sz="8" w:space="0" w:color="F056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566F" w:themeColor="accent4"/>
          <w:bottom w:val="single" w:sz="8" w:space="0" w:color="F0566F" w:themeColor="accent4"/>
        </w:tcBorders>
      </w:tcPr>
    </w:tblStylePr>
    <w:tblStylePr w:type="band1Vert">
      <w:tblPr/>
      <w:tcPr>
        <w:shd w:val="clear" w:color="auto" w:fill="FBD5DB" w:themeFill="accent4" w:themeFillTint="3F"/>
      </w:tcPr>
    </w:tblStylePr>
    <w:tblStylePr w:type="band1Horz">
      <w:tblPr/>
      <w:tcPr>
        <w:shd w:val="clear" w:color="auto" w:fill="FBD5DB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bottom w:val="single" w:sz="8" w:space="0" w:color="358DDC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58DDC" w:themeColor="accent5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358DDC" w:themeColor="accent5"/>
          <w:bottom w:val="single" w:sz="8" w:space="0" w:color="358DD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58DDC" w:themeColor="accent5"/>
          <w:bottom w:val="single" w:sz="8" w:space="0" w:color="358DDC" w:themeColor="accent5"/>
        </w:tcBorders>
      </w:tcPr>
    </w:tblStylePr>
    <w:tblStylePr w:type="band1Vert">
      <w:tblPr/>
      <w:tcPr>
        <w:shd w:val="clear" w:color="auto" w:fill="CCE2F6" w:themeFill="accent5" w:themeFillTint="3F"/>
      </w:tcPr>
    </w:tblStylePr>
    <w:tblStylePr w:type="band1Horz">
      <w:tblPr/>
      <w:tcPr>
        <w:shd w:val="clear" w:color="auto" w:fill="CCE2F6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108E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bottom w:val="single" w:sz="8" w:space="0" w:color="ED682D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682D" w:themeColor="accent6"/>
        </w:tcBorders>
      </w:tcPr>
    </w:tblStylePr>
    <w:tblStylePr w:type="lastRow">
      <w:rPr>
        <w:b/>
        <w:bCs/>
        <w:color w:val="28323A" w:themeColor="text2"/>
      </w:rPr>
      <w:tblPr/>
      <w:tcPr>
        <w:tcBorders>
          <w:top w:val="single" w:sz="8" w:space="0" w:color="ED682D" w:themeColor="accent6"/>
          <w:bottom w:val="single" w:sz="8" w:space="0" w:color="ED682D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682D" w:themeColor="accent6"/>
          <w:bottom w:val="single" w:sz="8" w:space="0" w:color="ED682D" w:themeColor="accent6"/>
        </w:tcBorders>
      </w:tcPr>
    </w:tblStylePr>
    <w:tblStylePr w:type="band1Vert">
      <w:tblPr/>
      <w:tcPr>
        <w:shd w:val="clear" w:color="auto" w:fill="FAD9CB" w:themeFill="accent6" w:themeFillTint="3F"/>
      </w:tcPr>
    </w:tblStylePr>
    <w:tblStylePr w:type="band1Horz">
      <w:tblPr/>
      <w:tcPr>
        <w:shd w:val="clear" w:color="auto" w:fill="FAD9CB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C1B78" w:themeColor="accent1"/>
        <w:left w:val="single" w:sz="8" w:space="0" w:color="6C1B78" w:themeColor="accent1"/>
        <w:bottom w:val="single" w:sz="8" w:space="0" w:color="6C1B78" w:themeColor="accent1"/>
        <w:right w:val="single" w:sz="8" w:space="0" w:color="6C1B7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1B7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1B7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1B7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B5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B5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A9F9A" w:themeColor="accent2"/>
        <w:left w:val="single" w:sz="8" w:space="0" w:color="3A9F9A" w:themeColor="accent2"/>
        <w:bottom w:val="single" w:sz="8" w:space="0" w:color="3A9F9A" w:themeColor="accent2"/>
        <w:right w:val="single" w:sz="8" w:space="0" w:color="3A9F9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A9F9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A9F9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A9F9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9EBE9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9EBE9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F9331" w:themeColor="accent3"/>
        <w:left w:val="single" w:sz="8" w:space="0" w:color="6F9331" w:themeColor="accent3"/>
        <w:bottom w:val="single" w:sz="8" w:space="0" w:color="6F9331" w:themeColor="accent3"/>
        <w:right w:val="single" w:sz="8" w:space="0" w:color="6F9331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F9331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F9331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F9331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BC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DEBC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0566F" w:themeColor="accent4"/>
        <w:left w:val="single" w:sz="8" w:space="0" w:color="F0566F" w:themeColor="accent4"/>
        <w:bottom w:val="single" w:sz="8" w:space="0" w:color="F0566F" w:themeColor="accent4"/>
        <w:right w:val="single" w:sz="8" w:space="0" w:color="F056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56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56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056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D5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D5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58DDC" w:themeColor="accent5"/>
        <w:left w:val="single" w:sz="8" w:space="0" w:color="358DDC" w:themeColor="accent5"/>
        <w:bottom w:val="single" w:sz="8" w:space="0" w:color="358DDC" w:themeColor="accent5"/>
        <w:right w:val="single" w:sz="8" w:space="0" w:color="358DDC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58DDC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58DDC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58DDC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2F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2F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108E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682D" w:themeColor="accent6"/>
        <w:left w:val="single" w:sz="8" w:space="0" w:color="ED682D" w:themeColor="accent6"/>
        <w:bottom w:val="single" w:sz="8" w:space="0" w:color="ED682D" w:themeColor="accent6"/>
        <w:right w:val="single" w:sz="8" w:space="0" w:color="ED682D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682D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682D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682D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9C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9C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AE2BC2" w:themeColor="accent1" w:themeTint="BF"/>
        <w:left w:val="single" w:sz="8" w:space="0" w:color="AE2BC2" w:themeColor="accent1" w:themeTint="BF"/>
        <w:bottom w:val="single" w:sz="8" w:space="0" w:color="AE2BC2" w:themeColor="accent1" w:themeTint="BF"/>
        <w:right w:val="single" w:sz="8" w:space="0" w:color="AE2BC2" w:themeColor="accent1" w:themeTint="BF"/>
        <w:insideH w:val="single" w:sz="8" w:space="0" w:color="AE2B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2BC2" w:themeColor="accent1" w:themeTint="BF"/>
          <w:left w:val="single" w:sz="8" w:space="0" w:color="AE2BC2" w:themeColor="accent1" w:themeTint="BF"/>
          <w:bottom w:val="single" w:sz="8" w:space="0" w:color="AE2BC2" w:themeColor="accent1" w:themeTint="BF"/>
          <w:right w:val="single" w:sz="8" w:space="0" w:color="AE2BC2" w:themeColor="accent1" w:themeTint="BF"/>
          <w:insideH w:val="nil"/>
          <w:insideV w:val="nil"/>
        </w:tcBorders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2BC2" w:themeColor="accent1" w:themeTint="BF"/>
          <w:left w:val="single" w:sz="8" w:space="0" w:color="AE2BC2" w:themeColor="accent1" w:themeTint="BF"/>
          <w:bottom w:val="single" w:sz="8" w:space="0" w:color="AE2BC2" w:themeColor="accent1" w:themeTint="BF"/>
          <w:right w:val="single" w:sz="8" w:space="0" w:color="AE2B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B5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B5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5EC4BF" w:themeColor="accent2" w:themeTint="BF"/>
        <w:left w:val="single" w:sz="8" w:space="0" w:color="5EC4BF" w:themeColor="accent2" w:themeTint="BF"/>
        <w:bottom w:val="single" w:sz="8" w:space="0" w:color="5EC4BF" w:themeColor="accent2" w:themeTint="BF"/>
        <w:right w:val="single" w:sz="8" w:space="0" w:color="5EC4BF" w:themeColor="accent2" w:themeTint="BF"/>
        <w:insideH w:val="single" w:sz="8" w:space="0" w:color="5EC4BF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EC4BF" w:themeColor="accent2" w:themeTint="BF"/>
          <w:left w:val="single" w:sz="8" w:space="0" w:color="5EC4BF" w:themeColor="accent2" w:themeTint="BF"/>
          <w:bottom w:val="single" w:sz="8" w:space="0" w:color="5EC4BF" w:themeColor="accent2" w:themeTint="BF"/>
          <w:right w:val="single" w:sz="8" w:space="0" w:color="5EC4BF" w:themeColor="accent2" w:themeTint="BF"/>
          <w:insideH w:val="nil"/>
          <w:insideV w:val="nil"/>
        </w:tcBorders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EC4BF" w:themeColor="accent2" w:themeTint="BF"/>
          <w:left w:val="single" w:sz="8" w:space="0" w:color="5EC4BF" w:themeColor="accent2" w:themeTint="BF"/>
          <w:bottom w:val="single" w:sz="8" w:space="0" w:color="5EC4BF" w:themeColor="accent2" w:themeTint="BF"/>
          <w:right w:val="single" w:sz="8" w:space="0" w:color="5EC4BF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EBE9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9EBE9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98C44E" w:themeColor="accent3" w:themeTint="BF"/>
        <w:left w:val="single" w:sz="8" w:space="0" w:color="98C44E" w:themeColor="accent3" w:themeTint="BF"/>
        <w:bottom w:val="single" w:sz="8" w:space="0" w:color="98C44E" w:themeColor="accent3" w:themeTint="BF"/>
        <w:right w:val="single" w:sz="8" w:space="0" w:color="98C44E" w:themeColor="accent3" w:themeTint="BF"/>
        <w:insideH w:val="single" w:sz="8" w:space="0" w:color="98C44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8C44E" w:themeColor="accent3" w:themeTint="BF"/>
          <w:left w:val="single" w:sz="8" w:space="0" w:color="98C44E" w:themeColor="accent3" w:themeTint="BF"/>
          <w:bottom w:val="single" w:sz="8" w:space="0" w:color="98C44E" w:themeColor="accent3" w:themeTint="BF"/>
          <w:right w:val="single" w:sz="8" w:space="0" w:color="98C44E" w:themeColor="accent3" w:themeTint="BF"/>
          <w:insideH w:val="nil"/>
          <w:insideV w:val="nil"/>
        </w:tcBorders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C44E" w:themeColor="accent3" w:themeTint="BF"/>
          <w:left w:val="single" w:sz="8" w:space="0" w:color="98C44E" w:themeColor="accent3" w:themeTint="BF"/>
          <w:bottom w:val="single" w:sz="8" w:space="0" w:color="98C44E" w:themeColor="accent3" w:themeTint="BF"/>
          <w:right w:val="single" w:sz="8" w:space="0" w:color="98C44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BC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BC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38092" w:themeColor="accent4" w:themeTint="BF"/>
        <w:left w:val="single" w:sz="8" w:space="0" w:color="F38092" w:themeColor="accent4" w:themeTint="BF"/>
        <w:bottom w:val="single" w:sz="8" w:space="0" w:color="F38092" w:themeColor="accent4" w:themeTint="BF"/>
        <w:right w:val="single" w:sz="8" w:space="0" w:color="F38092" w:themeColor="accent4" w:themeTint="BF"/>
        <w:insideH w:val="single" w:sz="8" w:space="0" w:color="F3809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8092" w:themeColor="accent4" w:themeTint="BF"/>
          <w:left w:val="single" w:sz="8" w:space="0" w:color="F38092" w:themeColor="accent4" w:themeTint="BF"/>
          <w:bottom w:val="single" w:sz="8" w:space="0" w:color="F38092" w:themeColor="accent4" w:themeTint="BF"/>
          <w:right w:val="single" w:sz="8" w:space="0" w:color="F38092" w:themeColor="accent4" w:themeTint="BF"/>
          <w:insideH w:val="nil"/>
          <w:insideV w:val="nil"/>
        </w:tcBorders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8092" w:themeColor="accent4" w:themeTint="BF"/>
          <w:left w:val="single" w:sz="8" w:space="0" w:color="F38092" w:themeColor="accent4" w:themeTint="BF"/>
          <w:bottom w:val="single" w:sz="8" w:space="0" w:color="F38092" w:themeColor="accent4" w:themeTint="BF"/>
          <w:right w:val="single" w:sz="8" w:space="0" w:color="F3809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5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D5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67A9E4" w:themeColor="accent5" w:themeTint="BF"/>
        <w:left w:val="single" w:sz="8" w:space="0" w:color="67A9E4" w:themeColor="accent5" w:themeTint="BF"/>
        <w:bottom w:val="single" w:sz="8" w:space="0" w:color="67A9E4" w:themeColor="accent5" w:themeTint="BF"/>
        <w:right w:val="single" w:sz="8" w:space="0" w:color="67A9E4" w:themeColor="accent5" w:themeTint="BF"/>
        <w:insideH w:val="single" w:sz="8" w:space="0" w:color="67A9E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7A9E4" w:themeColor="accent5" w:themeTint="BF"/>
          <w:left w:val="single" w:sz="8" w:space="0" w:color="67A9E4" w:themeColor="accent5" w:themeTint="BF"/>
          <w:bottom w:val="single" w:sz="8" w:space="0" w:color="67A9E4" w:themeColor="accent5" w:themeTint="BF"/>
          <w:right w:val="single" w:sz="8" w:space="0" w:color="67A9E4" w:themeColor="accent5" w:themeTint="BF"/>
          <w:insideH w:val="nil"/>
          <w:insideV w:val="nil"/>
        </w:tcBorders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7A9E4" w:themeColor="accent5" w:themeTint="BF"/>
          <w:left w:val="single" w:sz="8" w:space="0" w:color="67A9E4" w:themeColor="accent5" w:themeTint="BF"/>
          <w:bottom w:val="single" w:sz="8" w:space="0" w:color="67A9E4" w:themeColor="accent5" w:themeTint="BF"/>
          <w:right w:val="single" w:sz="8" w:space="0" w:color="67A9E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2F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2F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8" w:space="0" w:color="F18D61" w:themeColor="accent6" w:themeTint="BF"/>
        <w:left w:val="single" w:sz="8" w:space="0" w:color="F18D61" w:themeColor="accent6" w:themeTint="BF"/>
        <w:bottom w:val="single" w:sz="8" w:space="0" w:color="F18D61" w:themeColor="accent6" w:themeTint="BF"/>
        <w:right w:val="single" w:sz="8" w:space="0" w:color="F18D61" w:themeColor="accent6" w:themeTint="BF"/>
        <w:insideH w:val="single" w:sz="8" w:space="0" w:color="F18D6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8D61" w:themeColor="accent6" w:themeTint="BF"/>
          <w:left w:val="single" w:sz="8" w:space="0" w:color="F18D61" w:themeColor="accent6" w:themeTint="BF"/>
          <w:bottom w:val="single" w:sz="8" w:space="0" w:color="F18D61" w:themeColor="accent6" w:themeTint="BF"/>
          <w:right w:val="single" w:sz="8" w:space="0" w:color="F18D61" w:themeColor="accent6" w:themeTint="BF"/>
          <w:insideH w:val="nil"/>
          <w:insideV w:val="nil"/>
        </w:tcBorders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8D61" w:themeColor="accent6" w:themeTint="BF"/>
          <w:left w:val="single" w:sz="8" w:space="0" w:color="F18D61" w:themeColor="accent6" w:themeTint="BF"/>
          <w:bottom w:val="single" w:sz="8" w:space="0" w:color="F18D61" w:themeColor="accent6" w:themeTint="BF"/>
          <w:right w:val="single" w:sz="8" w:space="0" w:color="F18D6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9C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9C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1B78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1B78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A9F9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9F9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F9331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F9331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56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56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58DDC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58DDC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108E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682D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682D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0108E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0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08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D0108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0108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08E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08E"/>
  </w:style>
  <w:style w:type="character" w:styleId="PageNumber">
    <w:name w:val="page number"/>
    <w:basedOn w:val="DefaultParagraphFont"/>
    <w:uiPriority w:val="99"/>
    <w:semiHidden/>
    <w:unhideWhenUsed/>
    <w:rsid w:val="00D0108E"/>
  </w:style>
  <w:style w:type="table" w:styleId="PlainTable1">
    <w:name w:val="Plain Table 1"/>
    <w:basedOn w:val="TableNormal"/>
    <w:uiPriority w:val="41"/>
    <w:rsid w:val="00D0108E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0108E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108E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0108E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0108E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08E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D0108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D0108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08E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08E"/>
  </w:style>
  <w:style w:type="paragraph" w:styleId="Signature">
    <w:name w:val="Signature"/>
    <w:basedOn w:val="Normal"/>
    <w:link w:val="SignatureChar"/>
    <w:uiPriority w:val="99"/>
    <w:semiHidden/>
    <w:unhideWhenUsed/>
    <w:rsid w:val="00D0108E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08E"/>
  </w:style>
  <w:style w:type="character" w:styleId="SmartHyperlink">
    <w:name w:val="Smart Hyperlink"/>
    <w:basedOn w:val="DefaultParagraphFont"/>
    <w:uiPriority w:val="99"/>
    <w:semiHidden/>
    <w:unhideWhenUsed/>
    <w:rsid w:val="00D0108E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D0108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D0108E"/>
    <w:pPr>
      <w:numPr>
        <w:ilvl w:val="1"/>
      </w:numPr>
      <w:spacing w:after="160"/>
      <w:ind w:left="173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0108E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D0108E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D0108E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D0108E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08E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08E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08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08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08E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08E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08E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08E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08E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08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08E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08E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08E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08E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0108E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D0108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08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08E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08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08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08E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0108E"/>
    <w:pPr>
      <w:spacing w:after="0"/>
      <w:ind w:left="0"/>
    </w:pPr>
  </w:style>
  <w:style w:type="table" w:styleId="TableProfessional">
    <w:name w:val="Table Professional"/>
    <w:basedOn w:val="TableNormal"/>
    <w:uiPriority w:val="99"/>
    <w:semiHidden/>
    <w:unhideWhenUsed/>
    <w:rsid w:val="00D0108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08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08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08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08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08E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08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108E"/>
    <w:pPr>
      <w:spacing w:after="100"/>
      <w:ind w:left="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108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0108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0108E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0108E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0108E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0108E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08E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08E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108E"/>
    <w:pPr>
      <w:outlineLvl w:val="9"/>
    </w:pPr>
    <w:rPr>
      <w:b w:val="0"/>
      <w:bCs w:val="0"/>
      <w:caps w:val="0"/>
      <w:color w:val="501459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10669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enz\AppData\Roaming\Microsoft\Templates\Daily%20lesson%20planner%20(color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E7EE386FA34833AAE48EE5986A5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9D358-5DCA-4D77-B4D3-A7FEFAC3B0CC}"/>
      </w:docPartPr>
      <w:docPartBody>
        <w:p w:rsidR="004055EC" w:rsidRDefault="00C23BB4">
          <w:pPr>
            <w:pStyle w:val="D5E7EE386FA34833AAE48EE5986A5B36"/>
          </w:pPr>
          <w:r w:rsidRPr="007D01EE">
            <w:t>Understanding the American economy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691"/>
    <w:rsid w:val="0010488B"/>
    <w:rsid w:val="0026032D"/>
    <w:rsid w:val="002C514B"/>
    <w:rsid w:val="002D4222"/>
    <w:rsid w:val="002F4BD2"/>
    <w:rsid w:val="002F5691"/>
    <w:rsid w:val="00325498"/>
    <w:rsid w:val="004055EC"/>
    <w:rsid w:val="00521F17"/>
    <w:rsid w:val="00525EFC"/>
    <w:rsid w:val="00585A30"/>
    <w:rsid w:val="00621EFC"/>
    <w:rsid w:val="00683E5A"/>
    <w:rsid w:val="00687479"/>
    <w:rsid w:val="006F4489"/>
    <w:rsid w:val="00734396"/>
    <w:rsid w:val="007767EE"/>
    <w:rsid w:val="007C6FD6"/>
    <w:rsid w:val="00856210"/>
    <w:rsid w:val="008623DB"/>
    <w:rsid w:val="0089773F"/>
    <w:rsid w:val="009E4955"/>
    <w:rsid w:val="00A438FD"/>
    <w:rsid w:val="00A43E78"/>
    <w:rsid w:val="00A760EA"/>
    <w:rsid w:val="00A95468"/>
    <w:rsid w:val="00BB296F"/>
    <w:rsid w:val="00C23BB4"/>
    <w:rsid w:val="00DC21D8"/>
    <w:rsid w:val="00E4607F"/>
    <w:rsid w:val="00E565AB"/>
    <w:rsid w:val="00F422DA"/>
    <w:rsid w:val="00F9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5E7EE386FA34833AAE48EE5986A5B36">
    <w:name w:val="D5E7EE386FA34833AAE48EE5986A5B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Lesson Plan">
      <a:dk1>
        <a:sysClr val="windowText" lastClr="000000"/>
      </a:dk1>
      <a:lt1>
        <a:sysClr val="window" lastClr="FFFFFF"/>
      </a:lt1>
      <a:dk2>
        <a:srgbClr val="28323A"/>
      </a:dk2>
      <a:lt2>
        <a:srgbClr val="EFF1F4"/>
      </a:lt2>
      <a:accent1>
        <a:srgbClr val="6C1B78"/>
      </a:accent1>
      <a:accent2>
        <a:srgbClr val="3A9F9A"/>
      </a:accent2>
      <a:accent3>
        <a:srgbClr val="6F9331"/>
      </a:accent3>
      <a:accent4>
        <a:srgbClr val="F0566F"/>
      </a:accent4>
      <a:accent5>
        <a:srgbClr val="358DDC"/>
      </a:accent5>
      <a:accent6>
        <a:srgbClr val="ED682D"/>
      </a:accent6>
      <a:hlink>
        <a:srgbClr val="358DDC"/>
      </a:hlink>
      <a:folHlink>
        <a:srgbClr val="6C1B78"/>
      </a:folHlink>
    </a:clrScheme>
    <a:fontScheme name="Lesson Pla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6" ma:contentTypeDescription="Create a new document." ma:contentTypeScope="" ma:versionID="ac37c1753acd5e330d2062ccec26ea66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3b340c7101c92c5120abd06486f94548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1DFBAA-AB0C-43C2-B5BB-F7458DF59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75095A-75A6-4848-A8B2-AD57BE72F5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D12EE-4C70-4D5D-83F1-0B09CEAD74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4.xml><?xml version="1.0" encoding="utf-8"?>
<ds:datastoreItem xmlns:ds="http://schemas.openxmlformats.org/officeDocument/2006/customXml" ds:itemID="{79D20745-F40C-495F-8D22-AC0782CB68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Daily lesson planner (color)</Template>
  <TotalTime>135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Fenzel</dc:creator>
  <cp:keywords/>
  <dc:description/>
  <cp:lastModifiedBy>Mike Fenzel</cp:lastModifiedBy>
  <cp:revision>91</cp:revision>
  <cp:lastPrinted>2025-10-08T16:09:00Z</cp:lastPrinted>
  <dcterms:created xsi:type="dcterms:W3CDTF">2025-12-02T19:16:00Z</dcterms:created>
  <dcterms:modified xsi:type="dcterms:W3CDTF">2026-01-15T18:17:00Z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